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87C" w14:textId="144BF941" w:rsidR="009C3204" w:rsidRDefault="00A124F0" w:rsidP="00A270FD">
      <w:pPr>
        <w:ind w:right="-162"/>
        <w:jc w:val="center"/>
        <w:rPr>
          <w:rFonts w:asciiTheme="minorHAnsi" w:hAnsiTheme="minorHAnsi" w:cstheme="minorBidi"/>
          <w:b/>
          <w:bCs/>
          <w:sz w:val="22"/>
          <w:szCs w:val="22"/>
          <w:lang w:val="es-ES" w:eastAsia="es-ES"/>
        </w:rPr>
      </w:pPr>
      <w:r>
        <w:rPr>
          <w:noProof/>
        </w:rPr>
        <w:drawing>
          <wp:anchor distT="0" distB="0" distL="114300" distR="114300" simplePos="0" relativeHeight="251658242" behindDoc="0" locked="0" layoutInCell="1" allowOverlap="1" wp14:anchorId="250E4300" wp14:editId="111F4126">
            <wp:simplePos x="0" y="0"/>
            <wp:positionH relativeFrom="column">
              <wp:posOffset>3754467</wp:posOffset>
            </wp:positionH>
            <wp:positionV relativeFrom="page">
              <wp:posOffset>602500</wp:posOffset>
            </wp:positionV>
            <wp:extent cx="1463040" cy="498475"/>
            <wp:effectExtent l="0" t="0" r="0" b="0"/>
            <wp:wrapThrough wrapText="bothSides">
              <wp:wrapPolygon edited="0">
                <wp:start x="0" y="0"/>
                <wp:lineTo x="0" y="20912"/>
                <wp:lineTo x="21375" y="20912"/>
                <wp:lineTo x="21375" y="0"/>
                <wp:lineTo x="0" y="0"/>
              </wp:wrapPolygon>
            </wp:wrapThrough>
            <wp:docPr id="1696522415" name="Picture 4" descr="A logo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22415" name="Picture 4" descr="A logo with red and blue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18">
        <w:rPr>
          <w:noProof/>
        </w:rPr>
        <w:drawing>
          <wp:anchor distT="0" distB="0" distL="114300" distR="114300" simplePos="0" relativeHeight="251658241" behindDoc="0" locked="0" layoutInCell="1" allowOverlap="1" wp14:anchorId="5628C6B6" wp14:editId="3FE5BF05">
            <wp:simplePos x="0" y="0"/>
            <wp:positionH relativeFrom="column">
              <wp:posOffset>221615</wp:posOffset>
            </wp:positionH>
            <wp:positionV relativeFrom="page">
              <wp:posOffset>516024</wp:posOffset>
            </wp:positionV>
            <wp:extent cx="1440815" cy="640715"/>
            <wp:effectExtent l="0" t="0" r="0" b="0"/>
            <wp:wrapThrough wrapText="bothSides">
              <wp:wrapPolygon edited="0">
                <wp:start x="0" y="0"/>
                <wp:lineTo x="0" y="20979"/>
                <wp:lineTo x="21324" y="20979"/>
                <wp:lineTo x="21324" y="0"/>
                <wp:lineTo x="0" y="0"/>
              </wp:wrapPolygon>
            </wp:wrapThrough>
            <wp:docPr id="1895201017" name="Picture 3" descr="Ministerio de Trabajo y Previs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sterio de Trabajo y Previsión Soci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8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13A">
        <w:fldChar w:fldCharType="begin"/>
      </w:r>
      <w:r w:rsidR="00DE213A">
        <w:instrText xml:space="preserve"> INCLUDEPICTURE "https://upload.wikimedia.org/wikipedia/commons/9/96/Logo_oficial_del_Ministerio_de_Trabajo_de_El_Salvador.png" \* MERGEFORMATINET </w:instrText>
      </w:r>
      <w:r w:rsidR="00DE213A">
        <w:fldChar w:fldCharType="separate"/>
      </w:r>
      <w:r w:rsidR="00DE213A">
        <w:fldChar w:fldCharType="end"/>
      </w:r>
      <w:r w:rsidR="002B2A0D">
        <w:rPr>
          <w:noProof/>
          <w:lang w:val="es-ES" w:eastAsia="es-ES"/>
        </w:rPr>
        <w:drawing>
          <wp:anchor distT="0" distB="0" distL="114300" distR="114300" simplePos="0" relativeHeight="251658240" behindDoc="0" locked="0" layoutInCell="1" allowOverlap="1" wp14:anchorId="18345086" wp14:editId="601AECDE">
            <wp:simplePos x="0" y="0"/>
            <wp:positionH relativeFrom="column">
              <wp:posOffset>1873120</wp:posOffset>
            </wp:positionH>
            <wp:positionV relativeFrom="page">
              <wp:posOffset>511252</wp:posOffset>
            </wp:positionV>
            <wp:extent cx="1730375" cy="692150"/>
            <wp:effectExtent l="0" t="0" r="0" b="6350"/>
            <wp:wrapThrough wrapText="bothSides">
              <wp:wrapPolygon edited="0">
                <wp:start x="2854" y="0"/>
                <wp:lineTo x="1902" y="396"/>
                <wp:lineTo x="0" y="4756"/>
                <wp:lineTo x="0" y="15853"/>
                <wp:lineTo x="1110" y="19024"/>
                <wp:lineTo x="1110" y="19817"/>
                <wp:lineTo x="2378" y="21402"/>
                <wp:lineTo x="2854" y="21402"/>
                <wp:lineTo x="5549" y="21402"/>
                <wp:lineTo x="6024" y="21402"/>
                <wp:lineTo x="7292" y="19420"/>
                <wp:lineTo x="21402" y="17835"/>
                <wp:lineTo x="21402" y="13872"/>
                <wp:lineTo x="20768" y="8323"/>
                <wp:lineTo x="20768" y="4360"/>
                <wp:lineTo x="5549" y="0"/>
                <wp:lineTo x="2854" y="0"/>
              </wp:wrapPolygon>
            </wp:wrapThrough>
            <wp:docPr id="93855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5560" name="Picture 938555560"/>
                    <pic:cNvPicPr/>
                  </pic:nvPicPr>
                  <pic:blipFill>
                    <a:blip r:embed="rId13">
                      <a:extLst>
                        <a:ext uri="{28A0092B-C50C-407E-A947-70E740481C1C}">
                          <a14:useLocalDpi xmlns:a14="http://schemas.microsoft.com/office/drawing/2010/main" val="0"/>
                        </a:ext>
                      </a:extLst>
                    </a:blip>
                    <a:stretch>
                      <a:fillRect/>
                    </a:stretch>
                  </pic:blipFill>
                  <pic:spPr>
                    <a:xfrm>
                      <a:off x="0" y="0"/>
                      <a:ext cx="1730375" cy="692150"/>
                    </a:xfrm>
                    <a:prstGeom prst="rect">
                      <a:avLst/>
                    </a:prstGeom>
                  </pic:spPr>
                </pic:pic>
              </a:graphicData>
            </a:graphic>
            <wp14:sizeRelH relativeFrom="page">
              <wp14:pctWidth>0</wp14:pctWidth>
            </wp14:sizeRelH>
            <wp14:sizeRelV relativeFrom="page">
              <wp14:pctHeight>0</wp14:pctHeight>
            </wp14:sizeRelV>
          </wp:anchor>
        </w:drawing>
      </w:r>
    </w:p>
    <w:p w14:paraId="0308FB6B" w14:textId="6B3141C7" w:rsidR="009C3204" w:rsidRDefault="00211D18" w:rsidP="00A270FD">
      <w:pPr>
        <w:ind w:right="-162"/>
        <w:jc w:val="center"/>
        <w:rPr>
          <w:rFonts w:asciiTheme="minorHAnsi" w:hAnsiTheme="minorHAnsi" w:cstheme="minorBidi"/>
          <w:b/>
          <w:bCs/>
          <w:sz w:val="22"/>
          <w:szCs w:val="22"/>
          <w:lang w:val="es-ES" w:eastAsia="es-ES"/>
        </w:rPr>
      </w:pPr>
      <w:r>
        <w:fldChar w:fldCharType="begin"/>
      </w:r>
      <w:r>
        <w:instrText xml:space="preserve"> INCLUDEPICTURE "https://sp-ao.shortpixel.ai/client/to_webp,q_glossy,ret_img/https:/www.mtps.gob.sv/wp-content/img/logo_dark.png" \* MERGEFORMATINET </w:instrText>
      </w:r>
      <w:r>
        <w:fldChar w:fldCharType="separate"/>
      </w:r>
      <w:r>
        <w:fldChar w:fldCharType="end"/>
      </w:r>
    </w:p>
    <w:p w14:paraId="01AE2E72" w14:textId="04D88ECE" w:rsidR="00943597" w:rsidRDefault="004632AA" w:rsidP="00A270FD">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943597" w:rsidRPr="0091390B">
        <w:rPr>
          <w:rFonts w:asciiTheme="minorHAnsi" w:hAnsiTheme="minorHAnsi" w:cstheme="minorBidi"/>
          <w:b/>
          <w:bCs/>
          <w:sz w:val="22"/>
          <w:szCs w:val="22"/>
          <w:lang w:val="es-ES" w:eastAsia="es-ES"/>
        </w:rPr>
        <w:t>EL</w:t>
      </w:r>
      <w:r w:rsidR="00943597">
        <w:rPr>
          <w:rFonts w:asciiTheme="minorHAnsi" w:hAnsiTheme="minorHAnsi" w:cstheme="minorBidi"/>
          <w:b/>
          <w:bCs/>
          <w:sz w:val="22"/>
          <w:szCs w:val="22"/>
          <w:lang w:val="es-ES" w:eastAsia="es-ES"/>
        </w:rPr>
        <w:t xml:space="preserve"> </w:t>
      </w:r>
      <w:r w:rsidR="00943597" w:rsidRPr="00943597">
        <w:rPr>
          <w:rFonts w:asciiTheme="minorHAnsi" w:hAnsiTheme="minorHAnsi" w:cstheme="minorBidi"/>
          <w:b/>
          <w:bCs/>
          <w:sz w:val="22"/>
          <w:szCs w:val="22"/>
          <w:lang w:val="es-ES" w:eastAsia="es-ES"/>
        </w:rPr>
        <w:t>MINISTERIO DE TRABAJO Y PREVISIÓN SOCIAL</w:t>
      </w:r>
      <w:r w:rsidR="00943597">
        <w:rPr>
          <w:rFonts w:asciiTheme="minorHAnsi" w:hAnsiTheme="minorHAnsi" w:cstheme="minorBidi"/>
          <w:b/>
          <w:bCs/>
          <w:sz w:val="22"/>
          <w:szCs w:val="22"/>
          <w:lang w:val="es-ES" w:eastAsia="es-ES"/>
        </w:rPr>
        <w:t xml:space="preserve"> DE EL SALVADOR </w:t>
      </w:r>
      <w:r w:rsidR="00045C18" w:rsidRPr="0091390B">
        <w:rPr>
          <w:rFonts w:asciiTheme="minorHAnsi" w:hAnsiTheme="minorHAnsi" w:cstheme="minorBidi"/>
          <w:b/>
          <w:bCs/>
          <w:sz w:val="22"/>
          <w:szCs w:val="22"/>
          <w:lang w:val="es-ES" w:eastAsia="es-ES"/>
        </w:rPr>
        <w:t xml:space="preserve">Y </w:t>
      </w:r>
      <w:r w:rsidR="00695A33">
        <w:rPr>
          <w:rFonts w:asciiTheme="minorHAnsi" w:hAnsiTheme="minorHAnsi" w:cstheme="minorBidi"/>
          <w:b/>
          <w:bCs/>
          <w:sz w:val="22"/>
          <w:szCs w:val="22"/>
          <w:lang w:val="es-ES" w:eastAsia="es-ES"/>
        </w:rPr>
        <w:t xml:space="preserve">EL MINISTERIO DEL TRABAJO </w:t>
      </w:r>
      <w:r w:rsidR="00943597">
        <w:rPr>
          <w:rFonts w:asciiTheme="minorHAnsi" w:hAnsiTheme="minorHAnsi" w:cstheme="minorBidi"/>
          <w:b/>
          <w:bCs/>
          <w:sz w:val="22"/>
          <w:szCs w:val="22"/>
          <w:lang w:val="es-ES" w:eastAsia="es-ES"/>
        </w:rPr>
        <w:t xml:space="preserve">DE ECUADOR </w:t>
      </w:r>
      <w:r w:rsidR="001D6DDE" w:rsidRPr="0091390B">
        <w:rPr>
          <w:rFonts w:asciiTheme="minorHAnsi" w:hAnsiTheme="minorHAnsi" w:cstheme="minorBidi"/>
          <w:b/>
          <w:bCs/>
          <w:sz w:val="22"/>
          <w:szCs w:val="22"/>
          <w:lang w:val="es-ES" w:eastAsia="es-ES"/>
        </w:rPr>
        <w:t>SOBRE</w:t>
      </w:r>
    </w:p>
    <w:p w14:paraId="36736419" w14:textId="03FC50A3" w:rsidR="00A270FD" w:rsidRDefault="00695A33" w:rsidP="00A270FD">
      <w:pPr>
        <w:ind w:right="-162"/>
        <w:jc w:val="center"/>
        <w:rPr>
          <w:rFonts w:asciiTheme="minorHAnsi" w:hAnsiTheme="minorHAnsi" w:cstheme="minorBidi"/>
          <w:b/>
          <w:bCs/>
          <w:sz w:val="22"/>
          <w:szCs w:val="22"/>
          <w:lang w:val="es-ES" w:eastAsia="es-ES"/>
        </w:rPr>
      </w:pPr>
      <w:r>
        <w:rPr>
          <w:rFonts w:asciiTheme="minorHAnsi" w:hAnsiTheme="minorHAnsi" w:cstheme="minorBidi"/>
          <w:b/>
          <w:bCs/>
          <w:sz w:val="22"/>
          <w:szCs w:val="22"/>
          <w:lang w:val="es-ES" w:eastAsia="es-ES"/>
        </w:rPr>
        <w:t>SEGURIDAD Y SALUD EN EL TRABAJO</w:t>
      </w:r>
    </w:p>
    <w:p w14:paraId="4B3628D3" w14:textId="77777777" w:rsidR="009C3204" w:rsidRDefault="009C3204" w:rsidP="00A270FD">
      <w:pPr>
        <w:pBdr>
          <w:bottom w:val="single" w:sz="12" w:space="1" w:color="auto"/>
        </w:pBdr>
        <w:ind w:right="-162"/>
        <w:jc w:val="center"/>
        <w:rPr>
          <w:rFonts w:asciiTheme="minorHAnsi" w:hAnsiTheme="minorHAnsi" w:cstheme="minorBidi"/>
          <w:b/>
          <w:bCs/>
          <w:sz w:val="22"/>
          <w:szCs w:val="22"/>
          <w:lang w:val="es-ES" w:eastAsia="es-ES"/>
        </w:rPr>
      </w:pPr>
    </w:p>
    <w:p w14:paraId="24320C66" w14:textId="77777777" w:rsidR="00A270FD" w:rsidRPr="0087273B" w:rsidRDefault="00A270FD" w:rsidP="4AD4F1BC">
      <w:pPr>
        <w:jc w:val="center"/>
        <w:outlineLvl w:val="0"/>
        <w:rPr>
          <w:rFonts w:asciiTheme="minorHAnsi" w:hAnsiTheme="minorHAnsi" w:cstheme="minorBidi"/>
          <w:color w:val="C00000"/>
          <w:sz w:val="22"/>
          <w:szCs w:val="22"/>
          <w:lang w:val="es-ES"/>
        </w:rPr>
      </w:pPr>
    </w:p>
    <w:p w14:paraId="3B6A1BAF" w14:textId="485D7DD2" w:rsidR="001D4271" w:rsidRPr="00FC53FE" w:rsidRDefault="001D4271" w:rsidP="00BB4940">
      <w:pPr>
        <w:ind w:left="2268"/>
        <w:outlineLvl w:val="0"/>
        <w:rPr>
          <w:rFonts w:asciiTheme="minorHAnsi" w:hAnsiTheme="minorHAnsi" w:cstheme="minorBidi"/>
          <w:sz w:val="22"/>
          <w:szCs w:val="22"/>
          <w:lang w:val="es-US"/>
        </w:rPr>
      </w:pPr>
      <w:bookmarkStart w:id="0" w:name="_Toc166071499"/>
      <w:r w:rsidRPr="00FC53FE">
        <w:rPr>
          <w:rFonts w:asciiTheme="minorHAnsi" w:hAnsiTheme="minorHAnsi" w:cstheme="minorBidi"/>
          <w:sz w:val="22"/>
          <w:szCs w:val="22"/>
          <w:lang w:val="es-US"/>
        </w:rPr>
        <w:t>Reunión de coordinación:</w:t>
      </w:r>
      <w:r w:rsidR="006D6373" w:rsidRPr="00FC53FE">
        <w:rPr>
          <w:rFonts w:asciiTheme="minorHAnsi" w:hAnsiTheme="minorHAnsi" w:cstheme="minorBidi"/>
          <w:sz w:val="22"/>
          <w:szCs w:val="22"/>
          <w:lang w:val="es-US"/>
        </w:rPr>
        <w:tab/>
      </w:r>
      <w:bookmarkEnd w:id="0"/>
      <w:r w:rsidR="007621D7">
        <w:rPr>
          <w:rFonts w:asciiTheme="minorHAnsi" w:hAnsiTheme="minorHAnsi" w:cstheme="minorBidi"/>
          <w:sz w:val="22"/>
          <w:szCs w:val="22"/>
          <w:lang w:val="es-US"/>
        </w:rPr>
        <w:t>Abril 29</w:t>
      </w:r>
      <w:r w:rsidR="00E838F4">
        <w:rPr>
          <w:rFonts w:asciiTheme="minorHAnsi" w:hAnsiTheme="minorHAnsi" w:cstheme="minorBidi"/>
          <w:sz w:val="22"/>
          <w:szCs w:val="22"/>
          <w:lang w:val="es-US"/>
        </w:rPr>
        <w:t>, 202</w:t>
      </w:r>
      <w:r w:rsidR="00BB4940">
        <w:rPr>
          <w:rFonts w:asciiTheme="minorHAnsi" w:hAnsiTheme="minorHAnsi" w:cstheme="minorBidi"/>
          <w:sz w:val="22"/>
          <w:szCs w:val="22"/>
          <w:lang w:val="es-US"/>
        </w:rPr>
        <w:t>6</w:t>
      </w:r>
    </w:p>
    <w:p w14:paraId="2D287FCE" w14:textId="45A8EE3F" w:rsidR="00132C42" w:rsidRPr="00FC53FE" w:rsidRDefault="00B93F38" w:rsidP="00BB4940">
      <w:pPr>
        <w:ind w:left="2268"/>
        <w:outlineLvl w:val="0"/>
        <w:rPr>
          <w:rFonts w:asciiTheme="minorHAnsi" w:hAnsiTheme="minorHAnsi" w:cstheme="minorBidi"/>
          <w:sz w:val="22"/>
          <w:szCs w:val="22"/>
          <w:lang w:val="es-US"/>
        </w:rPr>
      </w:pPr>
      <w:bookmarkStart w:id="1" w:name="_Toc166071500"/>
      <w:r w:rsidRPr="00FC53FE">
        <w:rPr>
          <w:rFonts w:asciiTheme="minorHAnsi" w:hAnsiTheme="minorHAnsi" w:cstheme="minorBidi"/>
          <w:sz w:val="22"/>
          <w:szCs w:val="22"/>
          <w:lang w:val="es-US"/>
        </w:rPr>
        <w:t>Primera sesión:</w:t>
      </w:r>
      <w:r w:rsidR="004675A9" w:rsidRPr="00FC53FE">
        <w:rPr>
          <w:rFonts w:asciiTheme="minorHAnsi" w:hAnsiTheme="minorHAnsi" w:cstheme="minorBidi"/>
          <w:sz w:val="22"/>
          <w:szCs w:val="22"/>
          <w:lang w:val="es-US"/>
        </w:rPr>
        <w:t xml:space="preserve"> </w:t>
      </w:r>
      <w:r w:rsidR="006D6373" w:rsidRPr="00FC53FE">
        <w:rPr>
          <w:rFonts w:asciiTheme="minorHAnsi" w:hAnsiTheme="minorHAnsi" w:cstheme="minorBidi"/>
          <w:sz w:val="22"/>
          <w:szCs w:val="22"/>
          <w:lang w:val="es-US"/>
        </w:rPr>
        <w:tab/>
      </w:r>
      <w:bookmarkEnd w:id="1"/>
      <w:r w:rsidR="00696049">
        <w:rPr>
          <w:rFonts w:asciiTheme="minorHAnsi" w:hAnsiTheme="minorHAnsi" w:cstheme="minorBidi"/>
          <w:sz w:val="22"/>
          <w:szCs w:val="22"/>
          <w:lang w:val="es-US"/>
        </w:rPr>
        <w:tab/>
      </w:r>
      <w:r w:rsidR="00692939">
        <w:rPr>
          <w:rFonts w:asciiTheme="minorHAnsi" w:hAnsiTheme="minorHAnsi" w:cstheme="minorBidi"/>
          <w:sz w:val="22"/>
          <w:szCs w:val="22"/>
          <w:lang w:val="es-US"/>
        </w:rPr>
        <w:t>Mayo 21, 2026</w:t>
      </w:r>
    </w:p>
    <w:p w14:paraId="48B16AFC" w14:textId="02537968" w:rsidR="00B93F38" w:rsidRPr="00696049" w:rsidRDefault="00132C42" w:rsidP="00BB4940">
      <w:pPr>
        <w:ind w:left="2268"/>
        <w:outlineLvl w:val="0"/>
        <w:rPr>
          <w:rFonts w:ascii="Calibri" w:hAnsi="Calibri" w:cs="Calibri"/>
          <w:sz w:val="22"/>
          <w:szCs w:val="22"/>
          <w:lang w:val="es-US"/>
        </w:rPr>
      </w:pPr>
      <w:bookmarkStart w:id="2" w:name="_Toc166071501"/>
      <w:r w:rsidRPr="00696049">
        <w:rPr>
          <w:rFonts w:ascii="Calibri" w:hAnsi="Calibri" w:cs="Calibri"/>
          <w:sz w:val="22"/>
          <w:szCs w:val="22"/>
          <w:lang w:val="es-US"/>
        </w:rPr>
        <w:t>Segunda sesión:</w:t>
      </w:r>
      <w:r w:rsidR="0005147C" w:rsidRPr="00696049">
        <w:rPr>
          <w:rFonts w:ascii="Calibri" w:hAnsi="Calibri" w:cs="Calibri"/>
          <w:sz w:val="22"/>
          <w:szCs w:val="22"/>
          <w:lang w:val="es-US"/>
        </w:rPr>
        <w:t xml:space="preserve"> </w:t>
      </w:r>
      <w:r w:rsidR="0031797A" w:rsidRPr="00696049">
        <w:rPr>
          <w:rFonts w:ascii="Calibri" w:hAnsi="Calibri" w:cs="Calibri"/>
          <w:sz w:val="22"/>
          <w:szCs w:val="22"/>
          <w:lang w:val="es-US"/>
        </w:rPr>
        <w:tab/>
      </w:r>
      <w:r w:rsidR="0031797A" w:rsidRPr="00696049">
        <w:rPr>
          <w:rFonts w:ascii="Calibri" w:hAnsi="Calibri" w:cs="Calibri"/>
          <w:sz w:val="22"/>
          <w:szCs w:val="22"/>
          <w:lang w:val="es-US"/>
        </w:rPr>
        <w:tab/>
      </w:r>
      <w:bookmarkEnd w:id="2"/>
      <w:r w:rsidR="00692939">
        <w:rPr>
          <w:rFonts w:asciiTheme="minorHAnsi" w:hAnsiTheme="minorHAnsi" w:cstheme="minorBidi"/>
          <w:sz w:val="22"/>
          <w:szCs w:val="22"/>
          <w:lang w:val="es-US"/>
        </w:rPr>
        <w:t>Junio 25, 2026</w:t>
      </w:r>
    </w:p>
    <w:p w14:paraId="2274813E" w14:textId="5E77FEC4" w:rsidR="00A115A6" w:rsidRDefault="00A115A6" w:rsidP="00BB4940">
      <w:pPr>
        <w:ind w:left="2268"/>
        <w:outlineLvl w:val="0"/>
        <w:rPr>
          <w:rFonts w:ascii="Calibri" w:hAnsi="Calibri" w:cs="Calibri"/>
          <w:sz w:val="22"/>
          <w:szCs w:val="22"/>
          <w:lang w:val="es-US"/>
        </w:rPr>
      </w:pPr>
      <w:bookmarkStart w:id="3" w:name="_Toc166071502"/>
      <w:r w:rsidRPr="00696049">
        <w:rPr>
          <w:rFonts w:ascii="Calibri" w:hAnsi="Calibri" w:cs="Calibri"/>
          <w:sz w:val="22"/>
          <w:szCs w:val="22"/>
          <w:lang w:val="es-US"/>
        </w:rPr>
        <w:t>Tercera</w:t>
      </w:r>
      <w:r w:rsidR="00696049" w:rsidRPr="00696049">
        <w:rPr>
          <w:rFonts w:ascii="Calibri" w:hAnsi="Calibri" w:cs="Calibri"/>
          <w:sz w:val="22"/>
          <w:szCs w:val="22"/>
          <w:lang w:val="es-US"/>
        </w:rPr>
        <w:t xml:space="preserve"> sesión</w:t>
      </w:r>
      <w:r w:rsidRPr="00696049">
        <w:rPr>
          <w:rFonts w:ascii="Calibri" w:hAnsi="Calibri" w:cs="Calibri"/>
          <w:sz w:val="22"/>
          <w:szCs w:val="22"/>
          <w:lang w:val="es-US"/>
        </w:rPr>
        <w:t xml:space="preserve">: </w:t>
      </w:r>
      <w:r w:rsidRPr="00696049">
        <w:rPr>
          <w:rFonts w:ascii="Calibri" w:hAnsi="Calibri" w:cs="Calibri"/>
          <w:sz w:val="22"/>
          <w:szCs w:val="22"/>
          <w:lang w:val="es-CO"/>
        </w:rPr>
        <w:tab/>
      </w:r>
      <w:r w:rsidRPr="00696049">
        <w:rPr>
          <w:rFonts w:ascii="Calibri" w:hAnsi="Calibri" w:cs="Calibri"/>
          <w:sz w:val="22"/>
          <w:szCs w:val="22"/>
          <w:lang w:val="es-CO"/>
        </w:rPr>
        <w:tab/>
      </w:r>
      <w:bookmarkEnd w:id="3"/>
      <w:r w:rsidR="00C22BDC">
        <w:rPr>
          <w:rFonts w:ascii="Calibri" w:hAnsi="Calibri" w:cs="Calibri"/>
          <w:sz w:val="22"/>
          <w:szCs w:val="22"/>
          <w:lang w:val="es-CO"/>
        </w:rPr>
        <w:t>Septiembre, 2026</w:t>
      </w:r>
    </w:p>
    <w:p w14:paraId="2524EC24" w14:textId="21E96CA0" w:rsidR="00132C42" w:rsidRPr="0087273B" w:rsidRDefault="00132C42" w:rsidP="00AB26BC">
      <w:pPr>
        <w:jc w:val="center"/>
        <w:outlineLvl w:val="0"/>
        <w:rPr>
          <w:rFonts w:asciiTheme="minorHAnsi" w:hAnsiTheme="minorHAnsi" w:cstheme="minorHAnsi"/>
          <w:color w:val="C00000"/>
          <w:sz w:val="22"/>
          <w:szCs w:val="22"/>
          <w:lang w:val="es-US"/>
        </w:rPr>
      </w:pPr>
    </w:p>
    <w:p w14:paraId="7E4082A6" w14:textId="596BC2D8" w:rsidR="1A627446" w:rsidRDefault="00BA4973" w:rsidP="009C3204">
      <w:pPr>
        <w:jc w:val="center"/>
        <w:outlineLvl w:val="0"/>
        <w:rPr>
          <w:rFonts w:asciiTheme="minorHAnsi" w:hAnsiTheme="minorHAnsi" w:cstheme="minorBidi"/>
          <w:sz w:val="22"/>
          <w:szCs w:val="22"/>
          <w:lang w:val="es-US"/>
        </w:rPr>
      </w:pPr>
      <w:bookmarkStart w:id="4"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4"/>
    </w:p>
    <w:p w14:paraId="49434667" w14:textId="42179451" w:rsidR="00BF2FAF" w:rsidRDefault="00BF2FAF" w:rsidP="009C3204">
      <w:pPr>
        <w:jc w:val="center"/>
        <w:outlineLvl w:val="0"/>
        <w:rPr>
          <w:rFonts w:asciiTheme="minorHAnsi" w:hAnsiTheme="minorHAnsi" w:cstheme="minorBidi"/>
          <w:sz w:val="22"/>
          <w:szCs w:val="22"/>
          <w:lang w:val="es-US"/>
        </w:rPr>
      </w:pPr>
      <w:hyperlink r:id="rId14" w:history="1">
        <w:r w:rsidRPr="00763031">
          <w:rPr>
            <w:rStyle w:val="Hyperlink"/>
            <w:rFonts w:asciiTheme="minorHAnsi" w:hAnsiTheme="minorHAnsi" w:cstheme="minorBidi"/>
            <w:sz w:val="22"/>
            <w:szCs w:val="22"/>
            <w:lang w:val="es-US"/>
          </w:rPr>
          <w:t>https://rialnet.org/?q=es/SLV_ECU_SST</w:t>
        </w:r>
      </w:hyperlink>
    </w:p>
    <w:p w14:paraId="08441140" w14:textId="77777777" w:rsidR="005D39DD" w:rsidRPr="00551B54" w:rsidRDefault="005D39DD" w:rsidP="0D0643CE">
      <w:pPr>
        <w:outlineLvl w:val="0"/>
        <w:rPr>
          <w:rFonts w:asciiTheme="minorHAnsi" w:hAnsiTheme="minorHAnsi" w:cstheme="minorBidi"/>
          <w:sz w:val="22"/>
          <w:szCs w:val="22"/>
          <w:lang w:val="es-US"/>
        </w:rPr>
      </w:pPr>
    </w:p>
    <w:p w14:paraId="59035BDA" w14:textId="52047C3E" w:rsidR="00A01833" w:rsidRPr="00B312AD" w:rsidRDefault="00A01833" w:rsidP="00B312AD">
      <w:pPr>
        <w:jc w:val="center"/>
        <w:rPr>
          <w:rFonts w:asciiTheme="minorHAnsi" w:hAnsiTheme="minorHAnsi" w:cstheme="minorBidi"/>
          <w:sz w:val="22"/>
          <w:szCs w:val="22"/>
          <w:lang w:val="es-US"/>
        </w:rPr>
      </w:pPr>
      <w:r w:rsidRPr="00C30CA4">
        <w:rPr>
          <w:rFonts w:asciiTheme="minorHAnsi" w:hAnsiTheme="minorHAnsi" w:cstheme="minorBidi"/>
          <w:sz w:val="22"/>
          <w:szCs w:val="22"/>
          <w:lang w:val="es-US"/>
        </w:rPr>
        <w:t>(</w:t>
      </w:r>
      <w:r w:rsidRPr="00620C49">
        <w:rPr>
          <w:rFonts w:asciiTheme="minorHAnsi" w:hAnsiTheme="minorHAnsi" w:cstheme="minorBidi"/>
          <w:sz w:val="22"/>
          <w:szCs w:val="22"/>
          <w:lang w:val="es-US"/>
        </w:rPr>
        <w:t xml:space="preserve">Versión: </w:t>
      </w:r>
      <w:r w:rsidR="00A5161E">
        <w:rPr>
          <w:rFonts w:asciiTheme="minorHAnsi" w:hAnsiTheme="minorHAnsi" w:cstheme="minorBidi"/>
          <w:sz w:val="22"/>
          <w:szCs w:val="22"/>
          <w:lang w:val="es-US"/>
        </w:rPr>
        <w:t>18 de junio</w:t>
      </w:r>
      <w:r w:rsidR="00C30CA4" w:rsidRPr="00620C49">
        <w:rPr>
          <w:rFonts w:asciiTheme="minorHAnsi" w:hAnsiTheme="minorHAnsi" w:cstheme="minorBidi"/>
          <w:sz w:val="22"/>
          <w:szCs w:val="22"/>
          <w:lang w:val="es-US"/>
        </w:rPr>
        <w:t xml:space="preserve"> – </w:t>
      </w:r>
      <w:r w:rsidR="00C30CA4">
        <w:rPr>
          <w:rFonts w:asciiTheme="minorHAnsi" w:hAnsiTheme="minorHAnsi" w:cstheme="minorBidi"/>
          <w:sz w:val="22"/>
          <w:szCs w:val="22"/>
          <w:lang w:val="es-US"/>
        </w:rPr>
        <w:t>Este documento se actualiz</w:t>
      </w:r>
      <w:r w:rsidR="00BF2FAF">
        <w:rPr>
          <w:rFonts w:asciiTheme="minorHAnsi" w:hAnsiTheme="minorHAnsi" w:cstheme="minorBidi"/>
          <w:sz w:val="22"/>
          <w:szCs w:val="22"/>
          <w:lang w:val="es-US"/>
        </w:rPr>
        <w:t>ará</w:t>
      </w:r>
      <w:r w:rsidR="00C30CA4">
        <w:rPr>
          <w:rFonts w:asciiTheme="minorHAnsi" w:hAnsiTheme="minorHAnsi" w:cstheme="minorBidi"/>
          <w:sz w:val="22"/>
          <w:szCs w:val="22"/>
          <w:lang w:val="es-US"/>
        </w:rPr>
        <w:t xml:space="preserve"> a medida que transcurr</w:t>
      </w:r>
      <w:r w:rsidR="00432189">
        <w:rPr>
          <w:rFonts w:asciiTheme="minorHAnsi" w:hAnsiTheme="minorHAnsi" w:cstheme="minorBidi"/>
          <w:sz w:val="22"/>
          <w:szCs w:val="22"/>
          <w:lang w:val="es-US"/>
        </w:rPr>
        <w:t>a</w:t>
      </w:r>
      <w:r w:rsidR="00C30CA4">
        <w:rPr>
          <w:rFonts w:asciiTheme="minorHAnsi" w:hAnsiTheme="minorHAnsi" w:cstheme="minorBidi"/>
          <w:sz w:val="22"/>
          <w:szCs w:val="22"/>
          <w:lang w:val="es-US"/>
        </w:rPr>
        <w:t xml:space="preserve"> el intercambio</w:t>
      </w:r>
      <w:r w:rsidR="008050E6" w:rsidRPr="00C30CA4">
        <w:rPr>
          <w:rFonts w:asciiTheme="minorHAnsi" w:hAnsiTheme="minorHAnsi" w:cstheme="minorBidi"/>
          <w:sz w:val="22"/>
          <w:szCs w:val="22"/>
          <w:lang w:val="es-US"/>
        </w:rPr>
        <w:t>)</w:t>
      </w:r>
    </w:p>
    <w:p w14:paraId="27634EED" w14:textId="77777777" w:rsidR="00B020B4" w:rsidRDefault="00B020B4"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577ACE8B"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Descripción</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1</w:t>
      </w:r>
    </w:p>
    <w:p w14:paraId="70745420"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Objetivos</w:t>
      </w:r>
      <w:proofErr w:type="spellEnd"/>
      <w:r w:rsidR="00A01833" w:rsidRPr="0EF2C1F2">
        <w:rPr>
          <w:rFonts w:asciiTheme="minorHAnsi" w:hAnsiTheme="minorHAnsi" w:cstheme="minorBidi"/>
          <w:sz w:val="22"/>
          <w:szCs w:val="22"/>
        </w:rPr>
        <w:t xml:space="preserve"> y </w:t>
      </w:r>
      <w:proofErr w:type="spellStart"/>
      <w:r w:rsidR="00A01833" w:rsidRPr="0EF2C1F2">
        <w:rPr>
          <w:rFonts w:asciiTheme="minorHAnsi" w:hAnsiTheme="minorHAnsi" w:cstheme="minorBidi"/>
          <w:sz w:val="22"/>
          <w:szCs w:val="22"/>
        </w:rPr>
        <w:t>producto</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00346106" w:rsidRPr="0EF2C1F2">
        <w:rPr>
          <w:rFonts w:asciiTheme="minorHAnsi" w:hAnsiTheme="minorHAnsi" w:cstheme="minorBidi"/>
          <w:sz w:val="22"/>
          <w:szCs w:val="22"/>
        </w:rPr>
        <w:t>1</w:t>
      </w:r>
    </w:p>
    <w:p w14:paraId="34BA577E"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Metodología</w:t>
      </w:r>
      <w:proofErr w:type="spellEnd"/>
      <w:r w:rsidRPr="0EF2C1F2">
        <w:rPr>
          <w:rFonts w:asciiTheme="minorHAnsi" w:hAnsiTheme="minorHAnsi" w:cstheme="minorBidi"/>
          <w:sz w:val="22"/>
          <w:szCs w:val="22"/>
        </w:rPr>
        <w:t xml:space="preserve"> ………………………………………………………………………………………</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2</w:t>
      </w:r>
    </w:p>
    <w:p w14:paraId="476777AF" w14:textId="2960A707" w:rsidR="009C3204" w:rsidRDefault="005E7D0D"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Sesiones de cooperación – Contenidos y agendas propuestos………</w:t>
      </w:r>
      <w:proofErr w:type="gramStart"/>
      <w:r w:rsidRPr="009C3204">
        <w:rPr>
          <w:rFonts w:asciiTheme="minorHAnsi" w:hAnsiTheme="minorHAnsi" w:cstheme="minorBidi"/>
          <w:sz w:val="22"/>
          <w:szCs w:val="22"/>
          <w:lang w:val="es-CO"/>
        </w:rPr>
        <w:t>…</w:t>
      </w:r>
      <w:r w:rsidR="00C56255" w:rsidRPr="009C3204">
        <w:rPr>
          <w:rFonts w:asciiTheme="minorHAnsi" w:hAnsiTheme="minorHAnsi" w:cstheme="minorBidi"/>
          <w:sz w:val="22"/>
          <w:szCs w:val="22"/>
          <w:lang w:val="es-ES"/>
        </w:rPr>
        <w:t>….</w:t>
      </w:r>
      <w:proofErr w:type="gramEnd"/>
      <w:r w:rsidR="00C56255" w:rsidRPr="009C3204">
        <w:rPr>
          <w:rFonts w:asciiTheme="minorHAnsi" w:hAnsiTheme="minorHAnsi" w:cstheme="minorBidi"/>
          <w:sz w:val="22"/>
          <w:szCs w:val="22"/>
          <w:lang w:val="es-ES"/>
        </w:rPr>
        <w:t>.</w:t>
      </w:r>
      <w:r w:rsidRPr="009C3204">
        <w:rPr>
          <w:rFonts w:asciiTheme="minorHAnsi" w:hAnsiTheme="minorHAnsi" w:cstheme="minorBidi"/>
          <w:sz w:val="22"/>
          <w:szCs w:val="22"/>
          <w:lang w:val="es-ES"/>
        </w:rPr>
        <w:t>…</w:t>
      </w:r>
      <w:r w:rsidR="3E67D5E2" w:rsidRPr="009C3204">
        <w:rPr>
          <w:rFonts w:asciiTheme="minorHAnsi" w:hAnsiTheme="minorHAnsi" w:cstheme="minorBidi"/>
          <w:sz w:val="22"/>
          <w:szCs w:val="22"/>
          <w:lang w:val="es-ES"/>
        </w:rPr>
        <w:t xml:space="preserve"> </w:t>
      </w:r>
      <w:r w:rsidR="008535AD">
        <w:rPr>
          <w:rFonts w:asciiTheme="minorHAnsi" w:hAnsiTheme="minorHAnsi" w:cstheme="minorBidi"/>
          <w:sz w:val="22"/>
          <w:szCs w:val="22"/>
          <w:lang w:val="es-ES"/>
        </w:rPr>
        <w:t>2</w:t>
      </w:r>
    </w:p>
    <w:p w14:paraId="10BC0855" w14:textId="6D55527B" w:rsidR="00C56255" w:rsidRPr="009C3204" w:rsidRDefault="00C56255"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Participantes…………………………………………………………………………………</w:t>
      </w:r>
      <w:proofErr w:type="gramStart"/>
      <w:r w:rsidRPr="009C3204">
        <w:rPr>
          <w:rFonts w:asciiTheme="minorHAnsi" w:hAnsiTheme="minorHAnsi" w:cstheme="minorBidi"/>
          <w:sz w:val="22"/>
          <w:szCs w:val="22"/>
          <w:lang w:val="es-CO"/>
        </w:rPr>
        <w:t>…….</w:t>
      </w:r>
      <w:proofErr w:type="gramEnd"/>
      <w:r w:rsidRPr="009C3204">
        <w:rPr>
          <w:rFonts w:asciiTheme="minorHAnsi" w:hAnsiTheme="minorHAnsi" w:cstheme="minorBidi"/>
          <w:sz w:val="22"/>
          <w:szCs w:val="22"/>
          <w:lang w:val="es-CO"/>
        </w:rPr>
        <w:t>.…</w:t>
      </w:r>
      <w:r w:rsidRPr="009C3204">
        <w:rPr>
          <w:lang w:val="es-ES"/>
        </w:rPr>
        <w:tab/>
      </w:r>
      <w:r w:rsidR="008535AD">
        <w:rPr>
          <w:rFonts w:asciiTheme="minorHAnsi" w:hAnsiTheme="minorHAnsi" w:cstheme="minorBidi"/>
          <w:sz w:val="22"/>
          <w:szCs w:val="22"/>
          <w:lang w:val="es-ES"/>
        </w:rPr>
        <w:t>5</w:t>
      </w:r>
    </w:p>
    <w:p w14:paraId="4E4BAB81" w14:textId="77777777" w:rsidR="00B020B4" w:rsidRDefault="00B020B4" w:rsidP="454A34AF">
      <w:pPr>
        <w:outlineLvl w:val="0"/>
        <w:rPr>
          <w:rFonts w:asciiTheme="minorHAnsi" w:hAnsiTheme="minorHAnsi" w:cstheme="minorHAnsi"/>
          <w:color w:val="C00000"/>
          <w:sz w:val="22"/>
          <w:szCs w:val="22"/>
          <w:lang w:val="es-US"/>
        </w:rPr>
      </w:pPr>
    </w:p>
    <w:p w14:paraId="06414FFD" w14:textId="77777777" w:rsidR="00B312AD" w:rsidRPr="0087273B" w:rsidRDefault="00B312AD" w:rsidP="454A34AF">
      <w:pPr>
        <w:outlineLvl w:val="0"/>
        <w:rPr>
          <w:rFonts w:asciiTheme="minorHAnsi" w:hAnsiTheme="minorHAnsi" w:cstheme="minorHAnsi"/>
          <w:color w:val="C00000"/>
          <w:sz w:val="22"/>
          <w:szCs w:val="22"/>
          <w:lang w:val="es-US"/>
        </w:rPr>
      </w:pPr>
    </w:p>
    <w:p w14:paraId="4A5F7C09" w14:textId="2050CD4E" w:rsidR="0018546C" w:rsidRPr="0091390B" w:rsidRDefault="00562550" w:rsidP="009C3204">
      <w:pPr>
        <w:pStyle w:val="Heading1"/>
        <w:numPr>
          <w:ilvl w:val="0"/>
          <w:numId w:val="15"/>
        </w:numPr>
      </w:pPr>
      <w:bookmarkStart w:id="5" w:name="_Toc166071504"/>
      <w:r w:rsidRPr="0091390B">
        <w:t>DESCRIPCIÓN</w:t>
      </w:r>
      <w:bookmarkEnd w:id="5"/>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08F6FEF8" w:rsidR="005B61C7" w:rsidRPr="00FC53FE" w:rsidRDefault="00562550"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00D02A68" w:rsidRPr="00FC53FE">
        <w:rPr>
          <w:rFonts w:asciiTheme="minorHAnsi" w:hAnsiTheme="minorHAnsi" w:cstheme="minorBidi"/>
          <w:sz w:val="22"/>
          <w:szCs w:val="22"/>
          <w:lang w:val="es-ES"/>
        </w:rPr>
        <w:t xml:space="preserve">el </w:t>
      </w:r>
      <w:r w:rsidR="00943597" w:rsidRPr="00943597">
        <w:rPr>
          <w:rFonts w:asciiTheme="minorHAnsi" w:hAnsiTheme="minorHAnsi" w:cstheme="minorBidi"/>
          <w:sz w:val="22"/>
          <w:szCs w:val="22"/>
          <w:lang w:val="es-ES"/>
        </w:rPr>
        <w:t>Ministerio de Trabajo y Previsión Social</w:t>
      </w:r>
      <w:r w:rsidR="00943597">
        <w:rPr>
          <w:rFonts w:asciiTheme="minorHAnsi" w:hAnsiTheme="minorHAnsi" w:cstheme="minorBidi"/>
          <w:sz w:val="22"/>
          <w:szCs w:val="22"/>
          <w:lang w:val="es-ES"/>
        </w:rPr>
        <w:t xml:space="preserve"> </w:t>
      </w:r>
      <w:r w:rsidR="55F98F19" w:rsidRPr="00FC53FE">
        <w:rPr>
          <w:rFonts w:asciiTheme="minorHAnsi" w:hAnsiTheme="minorHAnsi" w:cstheme="minorBidi"/>
          <w:sz w:val="22"/>
          <w:szCs w:val="22"/>
          <w:lang w:val="es-ES"/>
        </w:rPr>
        <w:t xml:space="preserve">de </w:t>
      </w:r>
      <w:r w:rsidR="00943597">
        <w:rPr>
          <w:rFonts w:asciiTheme="minorHAnsi" w:hAnsiTheme="minorHAnsi" w:cstheme="minorBidi"/>
          <w:b/>
          <w:bCs/>
          <w:sz w:val="22"/>
          <w:szCs w:val="22"/>
          <w:lang w:val="es-ES"/>
        </w:rPr>
        <w:t>El Salvador</w:t>
      </w:r>
      <w:r w:rsidR="00BB4940">
        <w:rPr>
          <w:rFonts w:asciiTheme="minorHAnsi" w:hAnsiTheme="minorHAnsi" w:cstheme="minorBidi"/>
          <w:b/>
          <w:bCs/>
          <w:sz w:val="22"/>
          <w:szCs w:val="22"/>
          <w:lang w:val="es-ES"/>
        </w:rPr>
        <w:t xml:space="preserve"> </w:t>
      </w:r>
      <w:r w:rsidR="00D02A68" w:rsidRPr="00FC53FE">
        <w:rPr>
          <w:rFonts w:asciiTheme="minorHAnsi" w:hAnsiTheme="minorHAnsi" w:cstheme="minorBidi"/>
          <w:sz w:val="22"/>
          <w:szCs w:val="22"/>
          <w:lang w:val="es-ES"/>
        </w:rPr>
        <w:t xml:space="preserve">y </w:t>
      </w:r>
      <w:r w:rsidR="00943597">
        <w:rPr>
          <w:rFonts w:asciiTheme="minorHAnsi" w:hAnsiTheme="minorHAnsi" w:cstheme="minorBidi"/>
          <w:sz w:val="22"/>
          <w:szCs w:val="22"/>
          <w:lang w:val="es-ES"/>
        </w:rPr>
        <w:t xml:space="preserve">el Ministerio del Trabajo de </w:t>
      </w:r>
      <w:r w:rsidR="00943597">
        <w:rPr>
          <w:rFonts w:asciiTheme="minorHAnsi" w:hAnsiTheme="minorHAnsi" w:cstheme="minorBidi"/>
          <w:b/>
          <w:bCs/>
          <w:sz w:val="22"/>
          <w:szCs w:val="22"/>
          <w:lang w:val="es-ES"/>
        </w:rPr>
        <w:t xml:space="preserve">Ecuador </w:t>
      </w:r>
      <w:r w:rsidR="614155D9" w:rsidRPr="00FC53FE">
        <w:rPr>
          <w:rFonts w:asciiTheme="minorHAnsi" w:hAnsiTheme="minorHAnsi" w:cstheme="minorBidi"/>
          <w:sz w:val="22"/>
          <w:szCs w:val="22"/>
          <w:lang w:val="es-ES"/>
        </w:rPr>
        <w:t>sobre</w:t>
      </w:r>
      <w:r w:rsidR="00AE2079">
        <w:rPr>
          <w:rFonts w:asciiTheme="minorHAnsi" w:hAnsiTheme="minorHAnsi" w:cstheme="minorBidi"/>
          <w:sz w:val="22"/>
          <w:szCs w:val="22"/>
          <w:lang w:val="es-ES"/>
        </w:rPr>
        <w:t xml:space="preserve"> </w:t>
      </w:r>
      <w:r w:rsidR="00AE2079">
        <w:rPr>
          <w:rFonts w:asciiTheme="minorHAnsi" w:hAnsiTheme="minorHAnsi" w:cstheme="minorBidi"/>
          <w:b/>
          <w:bCs/>
          <w:sz w:val="22"/>
          <w:szCs w:val="22"/>
          <w:lang w:val="es-ES"/>
        </w:rPr>
        <w:t>seguridad y salud en el trabajo</w:t>
      </w:r>
      <w:r w:rsidR="614155D9" w:rsidRPr="00FC53FE">
        <w:rPr>
          <w:rFonts w:asciiTheme="minorHAnsi" w:hAnsiTheme="minorHAnsi" w:cstheme="minorBidi"/>
          <w:sz w:val="22"/>
          <w:szCs w:val="22"/>
          <w:lang w:val="es-ES"/>
        </w:rPr>
        <w:t xml:space="preserve"> </w:t>
      </w:r>
      <w:r w:rsidR="0053238E" w:rsidRPr="00FC53FE">
        <w:rPr>
          <w:rFonts w:asciiTheme="minorHAnsi" w:hAnsiTheme="minorHAnsi" w:cstheme="minorBidi"/>
          <w:sz w:val="22"/>
          <w:szCs w:val="22"/>
          <w:lang w:val="es-ES"/>
        </w:rPr>
        <w:t xml:space="preserve">fue seleccionada </w:t>
      </w:r>
      <w:r w:rsidR="00097A6C" w:rsidRPr="00FC53FE">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BB4940">
        <w:rPr>
          <w:rFonts w:asciiTheme="minorHAnsi" w:hAnsiTheme="minorHAnsi" w:cstheme="minorBidi"/>
          <w:sz w:val="22"/>
          <w:szCs w:val="22"/>
          <w:lang w:val="es-ES"/>
        </w:rPr>
        <w:t>9</w:t>
      </w:r>
      <w:r w:rsidRPr="00FC53FE">
        <w:rPr>
          <w:rFonts w:asciiTheme="minorHAnsi" w:hAnsiTheme="minorHAnsi" w:cstheme="minorBidi"/>
          <w:sz w:val="22"/>
          <w:szCs w:val="22"/>
          <w:lang w:val="es-ES"/>
        </w:rPr>
        <w:t xml:space="preserve">ª Convocatoria </w:t>
      </w:r>
      <w:r w:rsidR="00E47A8B" w:rsidRPr="00FC53FE">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00E47A8B" w:rsidRPr="00FC53FE">
        <w:rPr>
          <w:rFonts w:asciiTheme="minorHAnsi" w:hAnsiTheme="minorHAnsi" w:cstheme="minorBidi"/>
          <w:sz w:val="22"/>
          <w:szCs w:val="22"/>
          <w:lang w:val="es-ES"/>
        </w:rPr>
        <w:t>) de la O</w:t>
      </w:r>
      <w:r w:rsidR="009D6B4F" w:rsidRPr="00FC53FE">
        <w:rPr>
          <w:rFonts w:asciiTheme="minorHAnsi" w:hAnsiTheme="minorHAnsi" w:cstheme="minorBidi"/>
          <w:sz w:val="22"/>
          <w:szCs w:val="22"/>
          <w:lang w:val="es-ES"/>
        </w:rPr>
        <w:t>EA</w:t>
      </w:r>
      <w:r w:rsidR="005B61C7" w:rsidRPr="00FC53FE">
        <w:rPr>
          <w:rFonts w:asciiTheme="minorHAnsi" w:hAnsiTheme="minorHAnsi" w:cstheme="minorBidi"/>
          <w:sz w:val="22"/>
          <w:szCs w:val="22"/>
          <w:lang w:val="es-ES"/>
        </w:rPr>
        <w:t xml:space="preserve"> en </w:t>
      </w:r>
      <w:r w:rsidR="00097A6C" w:rsidRPr="00FC53FE">
        <w:rPr>
          <w:rFonts w:asciiTheme="minorHAnsi" w:hAnsiTheme="minorHAnsi" w:cstheme="minorBidi"/>
          <w:sz w:val="22"/>
          <w:szCs w:val="22"/>
          <w:lang w:val="es-ES"/>
        </w:rPr>
        <w:t xml:space="preserve">abril </w:t>
      </w:r>
      <w:r w:rsidR="005B61C7" w:rsidRPr="00FC53FE">
        <w:rPr>
          <w:rFonts w:asciiTheme="minorHAnsi" w:hAnsiTheme="minorHAnsi" w:cstheme="minorBidi"/>
          <w:sz w:val="22"/>
          <w:szCs w:val="22"/>
          <w:lang w:val="es-ES"/>
        </w:rPr>
        <w:t>de 202</w:t>
      </w:r>
      <w:r w:rsidR="00BB4940">
        <w:rPr>
          <w:rFonts w:asciiTheme="minorHAnsi" w:hAnsiTheme="minorHAnsi" w:cstheme="minorBidi"/>
          <w:sz w:val="22"/>
          <w:szCs w:val="22"/>
          <w:lang w:val="es-ES"/>
        </w:rPr>
        <w:t>6</w:t>
      </w:r>
      <w:r w:rsidR="005B61C7" w:rsidRPr="00FC53FE">
        <w:rPr>
          <w:rFonts w:asciiTheme="minorHAnsi" w:hAnsiTheme="minorHAnsi" w:cstheme="minorBidi"/>
          <w:sz w:val="22"/>
          <w:szCs w:val="22"/>
          <w:lang w:val="es-ES"/>
        </w:rPr>
        <w:t>, para realizarse de manera</w:t>
      </w:r>
      <w:r w:rsidR="00DB6B2F" w:rsidRPr="00FC53FE">
        <w:rPr>
          <w:rFonts w:asciiTheme="minorHAnsi" w:hAnsiTheme="minorHAnsi" w:cstheme="minorBidi"/>
          <w:sz w:val="22"/>
          <w:szCs w:val="22"/>
          <w:lang w:val="es-ES"/>
        </w:rPr>
        <w:t xml:space="preserve"> virtual</w:t>
      </w:r>
      <w:r w:rsidR="007B412A" w:rsidRPr="00FC53FE">
        <w:rPr>
          <w:rFonts w:asciiTheme="minorHAnsi" w:hAnsiTheme="minorHAnsi" w:cstheme="minorBidi"/>
          <w:sz w:val="22"/>
          <w:szCs w:val="22"/>
          <w:lang w:val="es-ES"/>
        </w:rPr>
        <w:t>.</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4CA65052"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r:id="rId15" w:history="1">
        <w:r w:rsidR="00BF0B9E" w:rsidRPr="00C4671D">
          <w:rPr>
            <w:rStyle w:val="Hyperlink"/>
            <w:rFonts w:asciiTheme="minorHAnsi" w:hAnsiTheme="minorHAnsi" w:cstheme="minorBidi"/>
            <w:sz w:val="22"/>
            <w:szCs w:val="22"/>
            <w:lang w:val="es-ES"/>
          </w:rPr>
          <w:t>www.rialnet.org</w:t>
        </w:r>
      </w:hyperlink>
    </w:p>
    <w:p w14:paraId="72C5DD65" w14:textId="4E6520DF" w:rsidR="0018546C" w:rsidRPr="00FC53FE" w:rsidRDefault="0018546C" w:rsidP="454A34AF">
      <w:pPr>
        <w:jc w:val="both"/>
        <w:rPr>
          <w:rFonts w:asciiTheme="minorHAnsi" w:hAnsiTheme="minorHAnsi" w:cstheme="minorHAnsi"/>
          <w:b/>
          <w:bCs/>
          <w:sz w:val="22"/>
          <w:szCs w:val="22"/>
          <w:u w:val="single"/>
          <w:lang w:val="es-ES"/>
        </w:rPr>
      </w:pPr>
    </w:p>
    <w:p w14:paraId="0EBAE7C9" w14:textId="59C938C2" w:rsidR="004D1FB7" w:rsidRPr="00FC53FE" w:rsidRDefault="004632AA" w:rsidP="009C3204">
      <w:pPr>
        <w:pStyle w:val="Heading1"/>
        <w:numPr>
          <w:ilvl w:val="0"/>
          <w:numId w:val="15"/>
        </w:numPr>
      </w:pPr>
      <w:bookmarkStart w:id="6" w:name="_Toc166071505"/>
      <w:r w:rsidRPr="00FC53FE">
        <w:t>OBJETIVO</w:t>
      </w:r>
      <w:r w:rsidR="00D23551" w:rsidRPr="00FC53FE">
        <w:t xml:space="preserve">S Y </w:t>
      </w:r>
      <w:r w:rsidR="00D23551" w:rsidRPr="00BF0B9E">
        <w:t>PRODUCTO</w:t>
      </w:r>
      <w:bookmarkEnd w:id="6"/>
      <w:r w:rsidR="00BF0B9E" w:rsidRPr="00BF0B9E">
        <w:t xml:space="preserve"> (de acuerdo al Formato de Solicitud)</w:t>
      </w:r>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2D702322" w14:textId="33D76FC5" w:rsidR="00B312AD" w:rsidRDefault="004D1FB7" w:rsidP="00F573FB">
      <w:pPr>
        <w:spacing w:line="259" w:lineRule="auto"/>
        <w:jc w:val="both"/>
        <w:rPr>
          <w:rFonts w:asciiTheme="minorHAnsi" w:eastAsiaTheme="minorEastAsia" w:hAnsiTheme="minorHAnsi" w:cstheme="minorBidi"/>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F573FB" w:rsidRPr="00F573FB">
        <w:rPr>
          <w:rFonts w:asciiTheme="minorHAnsi" w:eastAsiaTheme="minorEastAsia" w:hAnsiTheme="minorHAnsi" w:cstheme="minorBidi"/>
          <w:sz w:val="22"/>
          <w:szCs w:val="22"/>
          <w:lang w:val="es-US"/>
        </w:rPr>
        <w:t>Fortalecer la gestión técnica y operativa de la Dirección General de Previsión Social en materia de seguridad y salud en el trabajo, mediante el intercambio de experiencias, conocimientos y buenas prácticas con instituciones cooperantes, orientadas a la mejora de los mecanismos de prevención, vigilancia y cumplimiento normativo</w:t>
      </w:r>
      <w:r w:rsidR="00BB4940" w:rsidRPr="00BB4940">
        <w:rPr>
          <w:rFonts w:asciiTheme="minorHAnsi" w:eastAsiaTheme="minorEastAsia" w:hAnsiTheme="minorHAnsi" w:cstheme="minorBidi"/>
          <w:sz w:val="22"/>
          <w:szCs w:val="22"/>
          <w:lang w:val="es-US"/>
        </w:rPr>
        <w:t>.</w:t>
      </w:r>
      <w:r w:rsidR="00B312AD">
        <w:rPr>
          <w:rFonts w:asciiTheme="minorHAnsi" w:eastAsiaTheme="minorEastAsia" w:hAnsiTheme="minorHAnsi" w:cstheme="minorBidi"/>
          <w:sz w:val="22"/>
          <w:szCs w:val="22"/>
          <w:lang w:val="es-US"/>
        </w:rPr>
        <w:br w:type="page"/>
      </w:r>
    </w:p>
    <w:p w14:paraId="3F9E3424" w14:textId="107D864D" w:rsidR="004D1FB7" w:rsidRPr="009F4776" w:rsidRDefault="00FE7FF2" w:rsidP="009F4776">
      <w:pPr>
        <w:spacing w:line="259" w:lineRule="auto"/>
        <w:jc w:val="both"/>
        <w:rPr>
          <w:rFonts w:asciiTheme="minorHAnsi" w:hAnsiTheme="minorHAnsi" w:cstheme="minorBidi"/>
          <w:sz w:val="22"/>
          <w:szCs w:val="22"/>
          <w:lang w:val="es-CO"/>
        </w:rPr>
      </w:pPr>
      <w:r w:rsidRPr="00FC53FE">
        <w:rPr>
          <w:rFonts w:asciiTheme="minorHAnsi" w:hAnsiTheme="minorHAnsi" w:cstheme="minorBidi"/>
          <w:b/>
          <w:bCs/>
          <w:sz w:val="22"/>
          <w:szCs w:val="22"/>
          <w:lang w:val="es-CO"/>
        </w:rPr>
        <w:lastRenderedPageBreak/>
        <w:t>Objetivo específico</w:t>
      </w:r>
      <w:r w:rsidR="00F573FB">
        <w:rPr>
          <w:rFonts w:asciiTheme="minorHAnsi" w:hAnsiTheme="minorHAnsi" w:cstheme="minorBidi"/>
          <w:b/>
          <w:bCs/>
          <w:sz w:val="22"/>
          <w:szCs w:val="22"/>
          <w:lang w:val="es-CO"/>
        </w:rPr>
        <w:t>:</w:t>
      </w:r>
      <w:r w:rsidR="009F4776">
        <w:rPr>
          <w:rFonts w:asciiTheme="minorHAnsi" w:hAnsiTheme="minorHAnsi" w:cstheme="minorBidi"/>
          <w:b/>
          <w:bCs/>
          <w:sz w:val="22"/>
          <w:szCs w:val="22"/>
          <w:lang w:val="es-CO"/>
        </w:rPr>
        <w:t xml:space="preserve"> </w:t>
      </w:r>
      <w:r w:rsidR="009F4776" w:rsidRPr="009F4776">
        <w:rPr>
          <w:rFonts w:asciiTheme="minorHAnsi" w:hAnsiTheme="minorHAnsi" w:cstheme="minorBidi"/>
          <w:sz w:val="22"/>
          <w:szCs w:val="22"/>
          <w:lang w:val="es-CO"/>
        </w:rPr>
        <w:t xml:space="preserve">Desarrollar y fortalecer las capacidades del personal técnico y operativo para la </w:t>
      </w:r>
      <w:r w:rsidR="009F4776">
        <w:rPr>
          <w:rFonts w:asciiTheme="minorHAnsi" w:hAnsiTheme="minorHAnsi" w:cstheme="minorBidi"/>
          <w:sz w:val="22"/>
          <w:szCs w:val="22"/>
          <w:lang w:val="es-CO"/>
        </w:rPr>
        <w:t xml:space="preserve"> </w:t>
      </w:r>
      <w:r w:rsidR="009F4776" w:rsidRPr="009F4776">
        <w:rPr>
          <w:rFonts w:asciiTheme="minorHAnsi" w:hAnsiTheme="minorHAnsi" w:cstheme="minorBidi"/>
          <w:sz w:val="22"/>
          <w:szCs w:val="22"/>
          <w:lang w:val="es-CO"/>
        </w:rPr>
        <w:t>identificación, evaluación y mitigación de los riesgos asociados a los distintos puestos de trabajo, promoviendo la correcta aplicación de los protocolos de seguridad y salud ocupacional, en cumplimiento de la normativa vigente.</w:t>
      </w:r>
    </w:p>
    <w:p w14:paraId="175D2492" w14:textId="77777777" w:rsidR="00BB4940" w:rsidRPr="009F4776" w:rsidRDefault="00BB4940" w:rsidP="009F4776">
      <w:pPr>
        <w:rPr>
          <w:rFonts w:asciiTheme="minorHAnsi" w:eastAsiaTheme="minorEastAsia" w:hAnsiTheme="minorHAnsi" w:cstheme="minorBidi"/>
          <w:sz w:val="22"/>
          <w:szCs w:val="22"/>
          <w:lang w:val="es-US"/>
        </w:rPr>
      </w:pPr>
    </w:p>
    <w:p w14:paraId="77D51A31" w14:textId="2ACAB65D" w:rsidR="009F3396" w:rsidRPr="006775C3" w:rsidRDefault="00030846" w:rsidP="530FDF8A">
      <w:pPr>
        <w:spacing w:line="259" w:lineRule="auto"/>
        <w:jc w:val="both"/>
        <w:rPr>
          <w:rFonts w:asciiTheme="minorHAnsi" w:eastAsiaTheme="minorEastAsia" w:hAnsiTheme="minorHAnsi" w:cstheme="minorBidi"/>
          <w:i/>
          <w:iCs/>
          <w:sz w:val="22"/>
          <w:szCs w:val="22"/>
          <w:lang w:val="es-ES"/>
        </w:rPr>
      </w:pPr>
      <w:r w:rsidRPr="008B03B7">
        <w:rPr>
          <w:rFonts w:asciiTheme="minorHAnsi" w:eastAsiaTheme="minorEastAsia" w:hAnsiTheme="minorHAnsi" w:cstheme="minorBidi"/>
          <w:b/>
          <w:bCs/>
          <w:sz w:val="22"/>
          <w:szCs w:val="22"/>
          <w:lang w:val="es-ES"/>
        </w:rPr>
        <w:t>Producto</w:t>
      </w:r>
      <w:r w:rsidR="50C9E8BD" w:rsidRPr="008B03B7">
        <w:rPr>
          <w:rFonts w:asciiTheme="minorHAnsi" w:eastAsiaTheme="minorEastAsia" w:hAnsiTheme="minorHAnsi" w:cstheme="minorBidi"/>
          <w:b/>
          <w:bCs/>
          <w:sz w:val="22"/>
          <w:szCs w:val="22"/>
          <w:lang w:val="es-ES"/>
        </w:rPr>
        <w:t xml:space="preserve">: </w:t>
      </w:r>
      <w:r w:rsidR="006D7113" w:rsidRPr="006D7113">
        <w:rPr>
          <w:rFonts w:asciiTheme="minorHAnsi" w:eastAsiaTheme="minorEastAsia" w:hAnsiTheme="minorHAnsi" w:cstheme="minorBidi"/>
          <w:sz w:val="22"/>
          <w:szCs w:val="22"/>
          <w:lang w:val="es-ES"/>
        </w:rPr>
        <w:t>Manual de uso para la aplicación del Formato de Autoevaluación de Condiciones Laborales de El Salvador</w:t>
      </w:r>
      <w:r w:rsidR="006D7113">
        <w:rPr>
          <w:rFonts w:asciiTheme="minorHAnsi" w:eastAsiaTheme="minorEastAsia" w:hAnsiTheme="minorHAnsi" w:cstheme="minorBidi"/>
          <w:sz w:val="22"/>
          <w:szCs w:val="22"/>
          <w:lang w:val="es-ES"/>
        </w:rPr>
        <w:t xml:space="preserve">, previamente validado </w:t>
      </w:r>
      <w:r w:rsidR="006775C3" w:rsidRPr="001D5968">
        <w:rPr>
          <w:rFonts w:asciiTheme="minorHAnsi" w:eastAsiaTheme="minorEastAsia" w:hAnsiTheme="minorHAnsi" w:cstheme="minorBidi"/>
          <w:i/>
          <w:iCs/>
          <w:color w:val="0070C0"/>
          <w:sz w:val="22"/>
          <w:szCs w:val="22"/>
          <w:highlight w:val="yellow"/>
          <w:lang w:val="es-US"/>
        </w:rPr>
        <w:t>(</w:t>
      </w:r>
      <w:r w:rsidR="00BB4940" w:rsidRPr="001D5968">
        <w:rPr>
          <w:rFonts w:asciiTheme="minorHAnsi" w:eastAsiaTheme="minorEastAsia" w:hAnsiTheme="minorHAnsi" w:cstheme="minorBidi"/>
          <w:i/>
          <w:iCs/>
          <w:color w:val="0070C0"/>
          <w:sz w:val="22"/>
          <w:szCs w:val="22"/>
          <w:highlight w:val="yellow"/>
          <w:lang w:val="es-US"/>
        </w:rPr>
        <w:t xml:space="preserve">Por favor, </w:t>
      </w:r>
      <w:r w:rsidR="001D5968" w:rsidRPr="001D5968">
        <w:rPr>
          <w:rFonts w:asciiTheme="minorHAnsi" w:eastAsiaTheme="minorEastAsia" w:hAnsiTheme="minorHAnsi" w:cstheme="minorBidi"/>
          <w:i/>
          <w:iCs/>
          <w:color w:val="0070C0"/>
          <w:sz w:val="22"/>
          <w:szCs w:val="22"/>
          <w:highlight w:val="yellow"/>
          <w:lang w:val="es-US"/>
        </w:rPr>
        <w:t>les agradecemos revisar y, de ser necesario, ajustar el Producto Final propuesto).</w:t>
      </w:r>
    </w:p>
    <w:p w14:paraId="4B5CA8C7" w14:textId="77777777" w:rsidR="008B03B7" w:rsidRPr="008B03B7" w:rsidRDefault="008B03B7" w:rsidP="530FDF8A">
      <w:pPr>
        <w:spacing w:line="259" w:lineRule="auto"/>
        <w:jc w:val="both"/>
        <w:rPr>
          <w:rFonts w:asciiTheme="minorHAnsi" w:eastAsiaTheme="minorEastAsia" w:hAnsiTheme="minorHAnsi" w:cstheme="minorBidi"/>
          <w:sz w:val="22"/>
          <w:szCs w:val="22"/>
          <w:lang w:val="es-ES"/>
        </w:rPr>
      </w:pPr>
    </w:p>
    <w:p w14:paraId="1867F296" w14:textId="462D290F" w:rsidR="005B57A8" w:rsidRPr="00FC53FE" w:rsidRDefault="005864F7" w:rsidP="009C3204">
      <w:pPr>
        <w:pStyle w:val="Heading1"/>
        <w:numPr>
          <w:ilvl w:val="0"/>
          <w:numId w:val="15"/>
        </w:numPr>
      </w:pPr>
      <w:bookmarkStart w:id="7" w:name="_Toc166071506"/>
      <w:r w:rsidRPr="00FC53FE">
        <w:t>METODOLOGÍA</w:t>
      </w:r>
      <w:bookmarkEnd w:id="7"/>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20C4C5B4" w:rsidR="004A1D5E" w:rsidRPr="00145336" w:rsidRDefault="004A1D5E" w:rsidP="530FDF8A">
      <w:pPr>
        <w:jc w:val="both"/>
        <w:outlineLvl w:val="0"/>
        <w:rPr>
          <w:rFonts w:asciiTheme="minorHAnsi" w:hAnsiTheme="minorHAnsi" w:cstheme="minorBidi"/>
          <w:sz w:val="22"/>
          <w:szCs w:val="22"/>
          <w:lang w:val="es-ES"/>
        </w:rPr>
      </w:pPr>
      <w:bookmarkStart w:id="8" w:name="_Toc166071507"/>
      <w:r w:rsidRPr="00FC53FE">
        <w:rPr>
          <w:rFonts w:asciiTheme="minorHAnsi" w:hAnsiTheme="minorHAnsi" w:cstheme="minorBidi"/>
          <w:sz w:val="22"/>
          <w:szCs w:val="22"/>
          <w:lang w:val="es-ES"/>
        </w:rPr>
        <w:t xml:space="preserve">El intercambio virtual </w:t>
      </w:r>
      <w:r w:rsidR="008264A9">
        <w:rPr>
          <w:rFonts w:asciiTheme="minorHAnsi" w:hAnsiTheme="minorHAnsi" w:cstheme="minorBidi"/>
          <w:sz w:val="22"/>
          <w:szCs w:val="22"/>
          <w:lang w:val="es-ES"/>
        </w:rPr>
        <w:t>sigu</w:t>
      </w:r>
      <w:r w:rsidR="00C30CA4">
        <w:rPr>
          <w:rFonts w:asciiTheme="minorHAnsi" w:hAnsiTheme="minorHAnsi" w:cstheme="minorBidi"/>
          <w:sz w:val="22"/>
          <w:szCs w:val="22"/>
          <w:lang w:val="es-ES"/>
        </w:rPr>
        <w:t>ió</w:t>
      </w:r>
      <w:r w:rsidRPr="00FC53FE">
        <w:rPr>
          <w:rFonts w:asciiTheme="minorHAnsi" w:hAnsiTheme="minorHAnsi" w:cstheme="minorBidi"/>
          <w:sz w:val="22"/>
          <w:szCs w:val="22"/>
          <w:lang w:val="es-ES"/>
        </w:rPr>
        <w:t xml:space="preserve">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8"/>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489D9A4F" w14:textId="77777777" w:rsidR="007D2F7F" w:rsidRPr="00145336" w:rsidRDefault="004D37A2" w:rsidP="007D2F7F">
      <w:pPr>
        <w:pStyle w:val="ListParagraph"/>
        <w:numPr>
          <w:ilvl w:val="0"/>
          <w:numId w:val="11"/>
        </w:numPr>
        <w:jc w:val="both"/>
        <w:outlineLvl w:val="0"/>
        <w:rPr>
          <w:rFonts w:asciiTheme="minorHAnsi" w:hAnsiTheme="minorHAnsi" w:cstheme="minorBidi"/>
          <w:sz w:val="22"/>
          <w:szCs w:val="22"/>
          <w:lang w:val="es-ES"/>
        </w:rPr>
      </w:pPr>
      <w:bookmarkStart w:id="9" w:name="_Toc166071508"/>
      <w:r w:rsidRPr="004D390C">
        <w:rPr>
          <w:rFonts w:asciiTheme="minorHAnsi" w:hAnsiTheme="minorHAnsi" w:cstheme="minorBidi"/>
          <w:sz w:val="22"/>
          <w:szCs w:val="22"/>
          <w:u w:val="single"/>
          <w:lang w:val="es-ES"/>
        </w:rPr>
        <w:t>Reunión de coordinación para definir contenidos</w:t>
      </w:r>
      <w:r w:rsidR="106172A4" w:rsidRPr="004D390C">
        <w:rPr>
          <w:rFonts w:asciiTheme="minorHAnsi" w:hAnsiTheme="minorHAnsi" w:cstheme="minorBidi"/>
          <w:sz w:val="22"/>
          <w:szCs w:val="22"/>
          <w:u w:val="single"/>
          <w:lang w:val="es-ES"/>
        </w:rPr>
        <w:t>:</w:t>
      </w:r>
      <w:r w:rsidR="106172A4" w:rsidRPr="004D390C">
        <w:rPr>
          <w:rFonts w:asciiTheme="minorHAnsi" w:hAnsiTheme="minorHAnsi" w:cstheme="minorBidi"/>
          <w:sz w:val="22"/>
          <w:szCs w:val="22"/>
          <w:lang w:val="es-ES"/>
        </w:rPr>
        <w:t xml:space="preserve"> </w:t>
      </w:r>
      <w:r w:rsidRPr="004D390C">
        <w:rPr>
          <w:rFonts w:asciiTheme="minorHAnsi" w:hAnsiTheme="minorHAnsi" w:cstheme="minorBidi"/>
          <w:sz w:val="22"/>
          <w:szCs w:val="22"/>
          <w:lang w:val="es-ES"/>
        </w:rPr>
        <w:t xml:space="preserve">Realizada el </w:t>
      </w:r>
      <w:r w:rsidR="00BB4940" w:rsidRPr="004D390C">
        <w:rPr>
          <w:rFonts w:asciiTheme="minorHAnsi" w:hAnsiTheme="minorHAnsi" w:cstheme="minorBidi"/>
          <w:sz w:val="22"/>
          <w:szCs w:val="22"/>
          <w:lang w:val="es-ES"/>
        </w:rPr>
        <w:t>29</w:t>
      </w:r>
      <w:r w:rsidR="00817298" w:rsidRPr="004D390C">
        <w:rPr>
          <w:rFonts w:asciiTheme="minorHAnsi" w:hAnsiTheme="minorHAnsi" w:cstheme="minorBidi"/>
          <w:sz w:val="22"/>
          <w:szCs w:val="22"/>
          <w:lang w:val="es-ES"/>
        </w:rPr>
        <w:t xml:space="preserve"> de abril, </w:t>
      </w:r>
      <w:r w:rsidR="00CD2F9D" w:rsidRPr="004D390C">
        <w:rPr>
          <w:rFonts w:asciiTheme="minorHAnsi" w:hAnsiTheme="minorHAnsi" w:cstheme="minorBidi"/>
          <w:sz w:val="22"/>
          <w:szCs w:val="22"/>
          <w:lang w:val="es-ES"/>
        </w:rPr>
        <w:t>con participación de</w:t>
      </w:r>
      <w:r w:rsidR="009B0045" w:rsidRPr="004D390C">
        <w:rPr>
          <w:rFonts w:asciiTheme="minorHAnsi" w:hAnsiTheme="minorHAnsi" w:cstheme="minorBidi"/>
          <w:sz w:val="22"/>
          <w:szCs w:val="22"/>
          <w:lang w:val="es-ES"/>
        </w:rPr>
        <w:t xml:space="preserve"> ambos </w:t>
      </w:r>
      <w:r w:rsidR="00030846" w:rsidRPr="004D390C">
        <w:rPr>
          <w:rFonts w:asciiTheme="minorHAnsi" w:hAnsiTheme="minorHAnsi" w:cstheme="minorBidi"/>
          <w:sz w:val="22"/>
          <w:szCs w:val="22"/>
          <w:lang w:val="es-ES"/>
        </w:rPr>
        <w:t>Ministerio</w:t>
      </w:r>
      <w:r w:rsidR="009B0045" w:rsidRPr="004D390C">
        <w:rPr>
          <w:rFonts w:asciiTheme="minorHAnsi" w:hAnsiTheme="minorHAnsi" w:cstheme="minorBidi"/>
          <w:sz w:val="22"/>
          <w:szCs w:val="22"/>
          <w:lang w:val="es-ES"/>
        </w:rPr>
        <w:t xml:space="preserve">s </w:t>
      </w:r>
      <w:r w:rsidR="00CD2F9D" w:rsidRPr="004D390C">
        <w:rPr>
          <w:rFonts w:asciiTheme="minorHAnsi" w:hAnsiTheme="minorHAnsi" w:cstheme="minorBidi"/>
          <w:sz w:val="22"/>
          <w:szCs w:val="22"/>
          <w:lang w:val="es-ES"/>
        </w:rPr>
        <w:t>y la OEA</w:t>
      </w:r>
      <w:r w:rsidR="00145336" w:rsidRPr="004D390C">
        <w:rPr>
          <w:rFonts w:asciiTheme="minorHAnsi" w:hAnsiTheme="minorHAnsi" w:cstheme="minorBidi"/>
          <w:sz w:val="22"/>
          <w:szCs w:val="22"/>
          <w:lang w:val="es-ES"/>
        </w:rPr>
        <w:t>,</w:t>
      </w:r>
      <w:r w:rsidR="00817298" w:rsidRPr="004D390C">
        <w:rPr>
          <w:rFonts w:asciiTheme="minorHAnsi" w:hAnsiTheme="minorHAnsi" w:cstheme="minorBidi"/>
          <w:sz w:val="22"/>
          <w:szCs w:val="22"/>
          <w:lang w:val="es-ES"/>
        </w:rPr>
        <w:t xml:space="preserve"> </w:t>
      </w:r>
      <w:r w:rsidR="004D0B51" w:rsidRPr="004D390C">
        <w:rPr>
          <w:rFonts w:asciiTheme="minorHAnsi" w:hAnsiTheme="minorHAnsi" w:cstheme="minorBidi"/>
          <w:sz w:val="22"/>
          <w:szCs w:val="22"/>
          <w:lang w:val="es-ES"/>
        </w:rPr>
        <w:t>con</w:t>
      </w:r>
      <w:r w:rsidR="004D0B51" w:rsidRPr="00145336">
        <w:rPr>
          <w:rFonts w:asciiTheme="minorHAnsi" w:hAnsiTheme="minorHAnsi" w:cstheme="minorBidi"/>
          <w:sz w:val="22"/>
          <w:szCs w:val="22"/>
          <w:lang w:val="es-ES"/>
        </w:rPr>
        <w:t xml:space="preserve"> el objetivo de conocer a los equipos participantes,</w:t>
      </w:r>
      <w:r w:rsidR="00B339CA" w:rsidRPr="00145336">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definir</w:t>
      </w:r>
      <w:r w:rsidR="004A7C4A" w:rsidRPr="00145336">
        <w:rPr>
          <w:rFonts w:asciiTheme="minorHAnsi" w:hAnsiTheme="minorHAnsi" w:cstheme="minorBidi"/>
          <w:sz w:val="22"/>
          <w:szCs w:val="22"/>
          <w:lang w:val="es-ES"/>
        </w:rPr>
        <w:t xml:space="preserve"> los contenidos</w:t>
      </w:r>
      <w:r w:rsidR="006B727F" w:rsidRPr="00145336">
        <w:rPr>
          <w:rFonts w:asciiTheme="minorHAnsi" w:hAnsiTheme="minorHAnsi" w:cstheme="minorBidi"/>
          <w:sz w:val="22"/>
          <w:szCs w:val="22"/>
          <w:lang w:val="es-ES"/>
        </w:rPr>
        <w:t xml:space="preserve"> y calendarizar</w:t>
      </w:r>
      <w:r w:rsidR="004A7C4A" w:rsidRPr="00145336">
        <w:rPr>
          <w:rFonts w:asciiTheme="minorHAnsi" w:hAnsiTheme="minorHAnsi" w:cstheme="minorBidi"/>
          <w:sz w:val="22"/>
          <w:szCs w:val="22"/>
          <w:lang w:val="es-ES"/>
        </w:rPr>
        <w:t xml:space="preserve"> la</w:t>
      </w:r>
      <w:r w:rsidR="003377CF" w:rsidRPr="00145336">
        <w:rPr>
          <w:rFonts w:asciiTheme="minorHAnsi" w:hAnsiTheme="minorHAnsi" w:cstheme="minorBidi"/>
          <w:sz w:val="22"/>
          <w:szCs w:val="22"/>
          <w:lang w:val="es-ES"/>
        </w:rPr>
        <w:t>s sesiones</w:t>
      </w:r>
      <w:r w:rsidR="006B727F" w:rsidRPr="00145336">
        <w:rPr>
          <w:rFonts w:asciiTheme="minorHAnsi" w:hAnsiTheme="minorHAnsi" w:cstheme="minorBidi"/>
          <w:sz w:val="22"/>
          <w:szCs w:val="22"/>
          <w:lang w:val="es-ES"/>
        </w:rPr>
        <w:t xml:space="preserve"> de cooperación</w:t>
      </w:r>
      <w:r w:rsidR="004A7C4A" w:rsidRPr="00145336">
        <w:rPr>
          <w:rFonts w:asciiTheme="minorHAnsi" w:hAnsiTheme="minorHAnsi" w:cstheme="minorBidi"/>
          <w:sz w:val="22"/>
          <w:szCs w:val="22"/>
          <w:lang w:val="es-ES"/>
        </w:rPr>
        <w:t xml:space="preserve">, con base en las </w:t>
      </w:r>
      <w:r w:rsidR="004D0B51" w:rsidRPr="00145336">
        <w:rPr>
          <w:rFonts w:asciiTheme="minorHAnsi" w:hAnsiTheme="minorHAnsi" w:cstheme="minorBidi"/>
          <w:sz w:val="22"/>
          <w:szCs w:val="22"/>
          <w:lang w:val="es-ES"/>
        </w:rPr>
        <w:t xml:space="preserve">expectativas e intereses de </w:t>
      </w:r>
      <w:r w:rsidR="00D52C79">
        <w:rPr>
          <w:rFonts w:asciiTheme="minorHAnsi" w:hAnsiTheme="minorHAnsi" w:cstheme="minorBidi"/>
          <w:sz w:val="22"/>
          <w:szCs w:val="22"/>
          <w:lang w:val="es-ES"/>
        </w:rPr>
        <w:t>El Salvador</w:t>
      </w:r>
      <w:r w:rsidR="00BB4940">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 xml:space="preserve">y </w:t>
      </w:r>
      <w:r w:rsidR="00B37346" w:rsidRPr="00145336">
        <w:rPr>
          <w:rFonts w:asciiTheme="minorHAnsi" w:hAnsiTheme="minorHAnsi" w:cstheme="minorBidi"/>
          <w:sz w:val="22"/>
          <w:szCs w:val="22"/>
          <w:lang w:val="es-ES"/>
        </w:rPr>
        <w:t xml:space="preserve">las </w:t>
      </w:r>
      <w:r w:rsidR="004D0B51" w:rsidRPr="00145336">
        <w:rPr>
          <w:rFonts w:asciiTheme="minorHAnsi" w:hAnsiTheme="minorHAnsi" w:cstheme="minorBidi"/>
          <w:sz w:val="22"/>
          <w:szCs w:val="22"/>
          <w:lang w:val="es-ES"/>
        </w:rPr>
        <w:t xml:space="preserve">fortalezas de </w:t>
      </w:r>
      <w:r w:rsidR="00D52C79">
        <w:rPr>
          <w:rFonts w:asciiTheme="minorHAnsi" w:hAnsiTheme="minorHAnsi" w:cstheme="minorBidi"/>
          <w:sz w:val="22"/>
          <w:szCs w:val="22"/>
          <w:lang w:val="es-ES"/>
        </w:rPr>
        <w:t>Ecuador</w:t>
      </w:r>
      <w:r w:rsidR="00145336" w:rsidRPr="00145336">
        <w:rPr>
          <w:rFonts w:asciiTheme="minorHAnsi" w:hAnsiTheme="minorHAnsi" w:cstheme="minorBidi"/>
          <w:sz w:val="22"/>
          <w:szCs w:val="22"/>
          <w:lang w:val="es-ES"/>
        </w:rPr>
        <w:t>.</w:t>
      </w:r>
      <w:bookmarkEnd w:id="9"/>
      <w:r w:rsidR="00002A9B">
        <w:rPr>
          <w:rFonts w:asciiTheme="minorHAnsi" w:hAnsiTheme="minorHAnsi" w:cstheme="minorBidi"/>
          <w:sz w:val="22"/>
          <w:szCs w:val="22"/>
          <w:lang w:val="es-ES"/>
        </w:rPr>
        <w:t xml:space="preserve"> </w:t>
      </w:r>
      <w:r w:rsidR="00D84F07" w:rsidRPr="00D84F07">
        <w:rPr>
          <w:rFonts w:asciiTheme="minorHAnsi" w:hAnsiTheme="minorHAnsi" w:cstheme="minorBidi"/>
          <w:sz w:val="22"/>
          <w:szCs w:val="22"/>
          <w:lang w:val="es-ES"/>
        </w:rPr>
        <w:t xml:space="preserve">El producto final de la cooperación fue igualmente </w:t>
      </w:r>
      <w:r w:rsidR="00D84F07" w:rsidRPr="005C6374">
        <w:rPr>
          <w:rFonts w:asciiTheme="minorHAnsi" w:hAnsiTheme="minorHAnsi" w:cstheme="minorBidi"/>
          <w:sz w:val="22"/>
          <w:szCs w:val="22"/>
          <w:lang w:val="es-ES"/>
        </w:rPr>
        <w:t>discutido.</w:t>
      </w:r>
      <w:r w:rsidR="00D84F07" w:rsidRPr="00D84F07">
        <w:rPr>
          <w:rFonts w:asciiTheme="minorHAnsi" w:hAnsiTheme="minorHAnsi" w:cstheme="minorBidi"/>
          <w:sz w:val="22"/>
          <w:szCs w:val="22"/>
          <w:lang w:val="es-ES"/>
        </w:rPr>
        <w:t xml:space="preserve"> </w:t>
      </w:r>
      <w:r w:rsidR="007D2F7F">
        <w:rPr>
          <w:rFonts w:asciiTheme="minorHAnsi" w:hAnsiTheme="minorHAnsi" w:cstheme="minorBidi"/>
          <w:sz w:val="22"/>
          <w:szCs w:val="22"/>
          <w:lang w:val="es-ES"/>
        </w:rPr>
        <w:t xml:space="preserve"> </w:t>
      </w:r>
      <w:r w:rsidR="007D2F7F" w:rsidRPr="00D84F07">
        <w:rPr>
          <w:rFonts w:asciiTheme="minorHAnsi" w:hAnsiTheme="minorHAnsi" w:cstheme="minorBidi"/>
          <w:sz w:val="22"/>
          <w:szCs w:val="22"/>
          <w:lang w:val="es-ES"/>
        </w:rPr>
        <w:t xml:space="preserve">En el apartado siguiente se presenta un mayor detalle sobre los contenidos </w:t>
      </w:r>
      <w:r w:rsidR="007D2F7F">
        <w:rPr>
          <w:rFonts w:asciiTheme="minorHAnsi" w:hAnsiTheme="minorHAnsi" w:cstheme="minorBidi"/>
          <w:sz w:val="22"/>
          <w:szCs w:val="22"/>
          <w:lang w:val="es-ES"/>
        </w:rPr>
        <w:t>de esta</w:t>
      </w:r>
      <w:r w:rsidR="007D2F7F" w:rsidRPr="00D84F07">
        <w:rPr>
          <w:rFonts w:asciiTheme="minorHAnsi" w:hAnsiTheme="minorHAnsi" w:cstheme="minorBidi"/>
          <w:sz w:val="22"/>
          <w:szCs w:val="22"/>
          <w:lang w:val="es-ES"/>
        </w:rPr>
        <w:t xml:space="preserve"> reunión.</w:t>
      </w:r>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1A2A76ED"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10"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intercambiar</w:t>
      </w:r>
      <w:r w:rsidR="00BB4940">
        <w:rPr>
          <w:rFonts w:asciiTheme="minorHAnsi" w:hAnsiTheme="minorHAnsi" w:cstheme="minorBidi"/>
          <w:sz w:val="22"/>
          <w:szCs w:val="22"/>
          <w:lang w:val="es-ES"/>
        </w:rPr>
        <w:t>á</w:t>
      </w:r>
      <w:r w:rsidRPr="00145336">
        <w:rPr>
          <w:rFonts w:asciiTheme="minorHAnsi" w:hAnsiTheme="minorHAnsi" w:cstheme="minorBidi"/>
          <w:sz w:val="22"/>
          <w:szCs w:val="22"/>
          <w:lang w:val="es-ES"/>
        </w:rPr>
        <w:t xml:space="preserve">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w:t>
      </w:r>
      <w:r w:rsidR="00C30CA4">
        <w:rPr>
          <w:rFonts w:asciiTheme="minorHAnsi" w:hAnsiTheme="minorHAnsi" w:cstheme="minorBidi"/>
          <w:sz w:val="22"/>
          <w:szCs w:val="22"/>
          <w:lang w:val="es-ES"/>
        </w:rPr>
        <w:t>ar</w:t>
      </w:r>
      <w:r w:rsidR="00BB4940">
        <w:rPr>
          <w:rFonts w:asciiTheme="minorHAnsi" w:hAnsiTheme="minorHAnsi" w:cstheme="minorBidi"/>
          <w:sz w:val="22"/>
          <w:szCs w:val="22"/>
          <w:lang w:val="es-ES"/>
        </w:rPr>
        <w:t>e</w:t>
      </w:r>
      <w:r w:rsidRPr="00145336">
        <w:rPr>
          <w:rFonts w:asciiTheme="minorHAnsi" w:hAnsiTheme="minorHAnsi" w:cstheme="minorBidi"/>
          <w:sz w:val="22"/>
          <w:szCs w:val="22"/>
          <w:lang w:val="es-ES"/>
        </w:rPr>
        <w:t>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w:t>
      </w:r>
      <w:r w:rsidR="00BB4940">
        <w:rPr>
          <w:rFonts w:asciiTheme="minorHAnsi" w:hAnsiTheme="minorHAnsi" w:cstheme="minorBidi"/>
          <w:sz w:val="22"/>
          <w:szCs w:val="22"/>
          <w:lang w:val="es-ES"/>
        </w:rPr>
        <w:t>ondrá</w:t>
      </w:r>
      <w:r w:rsidR="00D84F07">
        <w:rPr>
          <w:rFonts w:asciiTheme="minorHAnsi" w:hAnsiTheme="minorHAnsi" w:cstheme="minorBidi"/>
          <w:sz w:val="22"/>
          <w:szCs w:val="22"/>
          <w:lang w:val="es-ES"/>
        </w:rPr>
        <w:t xml:space="preserve"> esta información a disposición de las delegaciones e</w:t>
      </w:r>
      <w:r w:rsidR="00C4723B" w:rsidRPr="00145336">
        <w:rPr>
          <w:rFonts w:asciiTheme="minorHAnsi" w:hAnsiTheme="minorHAnsi" w:cstheme="minorBidi"/>
          <w:sz w:val="22"/>
          <w:szCs w:val="22"/>
          <w:lang w:val="es-ES"/>
        </w:rPr>
        <w:t xml:space="preserve">n el </w:t>
      </w:r>
      <w:hyperlink r:id="rId16" w:history="1">
        <w:r w:rsidR="00CF2D5D" w:rsidRPr="00D84F07">
          <w:rPr>
            <w:rStyle w:val="Hyperlink"/>
            <w:rFonts w:asciiTheme="minorHAnsi" w:hAnsiTheme="minorHAnsi" w:cstheme="minorBidi"/>
            <w:b/>
            <w:bCs/>
            <w:sz w:val="22"/>
            <w:szCs w:val="22"/>
            <w:lang w:val="es-ES"/>
          </w:rPr>
          <w:t>sitio web de la cooperación</w:t>
        </w:r>
      </w:hyperlink>
      <w:r w:rsidR="6076F7ED" w:rsidRPr="00145336">
        <w:rPr>
          <w:rFonts w:asciiTheme="minorHAnsi" w:hAnsiTheme="minorHAnsi" w:cstheme="minorBidi"/>
          <w:sz w:val="22"/>
          <w:szCs w:val="22"/>
          <w:lang w:val="es-ES"/>
        </w:rPr>
        <w:t xml:space="preserve"> </w:t>
      </w:r>
      <w:r w:rsidR="00CF2D5D" w:rsidRPr="00145336">
        <w:rPr>
          <w:rFonts w:asciiTheme="minorHAnsi" w:hAnsiTheme="minorHAnsi" w:cstheme="minorBidi"/>
          <w:sz w:val="22"/>
          <w:szCs w:val="22"/>
          <w:lang w:val="es-ES"/>
        </w:rPr>
        <w:t>a lo largo del intercambio</w:t>
      </w:r>
      <w:r w:rsidR="00C4723B" w:rsidRPr="00145336">
        <w:rPr>
          <w:rFonts w:asciiTheme="minorHAnsi" w:hAnsiTheme="minorHAnsi" w:cstheme="minorBidi"/>
          <w:sz w:val="22"/>
          <w:szCs w:val="22"/>
          <w:lang w:val="es-ES"/>
        </w:rPr>
        <w:t>.</w:t>
      </w:r>
      <w:bookmarkEnd w:id="10"/>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0A626D4A"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11" w:name="_Toc166071510"/>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e realizar</w:t>
      </w:r>
      <w:r w:rsidR="00BB4940">
        <w:rPr>
          <w:rFonts w:asciiTheme="minorHAnsi" w:hAnsiTheme="minorHAnsi" w:cstheme="minorBidi"/>
          <w:sz w:val="22"/>
          <w:szCs w:val="22"/>
          <w:lang w:val="es-ES"/>
        </w:rPr>
        <w:t>á</w:t>
      </w:r>
      <w:r w:rsidR="00BE0D6D" w:rsidRPr="00145336">
        <w:rPr>
          <w:rFonts w:asciiTheme="minorHAnsi" w:hAnsiTheme="minorHAnsi" w:cstheme="minorBidi"/>
          <w:sz w:val="22"/>
          <w:szCs w:val="22"/>
          <w:lang w:val="es-ES"/>
        </w:rPr>
        <w:t xml:space="preserve">n </w:t>
      </w:r>
      <w:r w:rsidR="00BB4940">
        <w:rPr>
          <w:rFonts w:asciiTheme="minorHAnsi" w:hAnsiTheme="minorHAnsi" w:cstheme="minorBidi"/>
          <w:sz w:val="22"/>
          <w:szCs w:val="22"/>
          <w:lang w:val="es-ES"/>
        </w:rPr>
        <w:t>cuatro</w:t>
      </w:r>
      <w:r w:rsidR="00D84F07">
        <w:rPr>
          <w:rFonts w:asciiTheme="minorHAnsi" w:hAnsiTheme="minorHAnsi" w:cstheme="minorBidi"/>
          <w:sz w:val="22"/>
          <w:szCs w:val="22"/>
          <w:lang w:val="es-ES"/>
        </w:rPr>
        <w:t xml:space="preserve"> (</w:t>
      </w:r>
      <w:r w:rsidR="00BB4940">
        <w:rPr>
          <w:rFonts w:asciiTheme="minorHAnsi" w:hAnsiTheme="minorHAnsi" w:cstheme="minorBidi"/>
          <w:sz w:val="22"/>
          <w:szCs w:val="22"/>
          <w:lang w:val="es-ES"/>
        </w:rPr>
        <w:t>4</w:t>
      </w:r>
      <w:r w:rsidR="00D84F07">
        <w:rPr>
          <w:rFonts w:asciiTheme="minorHAnsi" w:hAnsiTheme="minorHAnsi" w:cstheme="minorBidi"/>
          <w:sz w:val="22"/>
          <w:szCs w:val="22"/>
          <w:lang w:val="es-ES"/>
        </w:rPr>
        <w:t>)</w:t>
      </w:r>
      <w:r w:rsidR="00C324FB" w:rsidRPr="00145336">
        <w:rPr>
          <w:rFonts w:asciiTheme="minorHAnsi" w:hAnsiTheme="minorHAnsi" w:cstheme="minorBidi"/>
          <w:sz w:val="22"/>
          <w:szCs w:val="22"/>
          <w:lang w:val="es-ES"/>
        </w:rPr>
        <w:t xml:space="preserve">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00C324FB" w:rsidRPr="00145336">
        <w:rPr>
          <w:rFonts w:asciiTheme="minorHAnsi" w:hAnsiTheme="minorHAnsi" w:cstheme="minorBidi"/>
          <w:sz w:val="22"/>
          <w:szCs w:val="22"/>
          <w:lang w:val="es-ES"/>
        </w:rPr>
        <w:t>3 horas</w:t>
      </w:r>
      <w:bookmarkEnd w:id="11"/>
      <w:r w:rsidR="00C30CA4">
        <w:rPr>
          <w:rFonts w:asciiTheme="minorHAnsi" w:hAnsiTheme="minorHAnsi" w:cstheme="minorBidi"/>
          <w:sz w:val="22"/>
          <w:szCs w:val="22"/>
          <w:lang w:val="es-ES"/>
        </w:rPr>
        <w:t>.</w:t>
      </w:r>
    </w:p>
    <w:p w14:paraId="565D415D" w14:textId="629DF4F1" w:rsidR="00C324FB" w:rsidRPr="00145336" w:rsidRDefault="00C324FB" w:rsidP="0D0643CE">
      <w:pPr>
        <w:jc w:val="both"/>
        <w:outlineLvl w:val="0"/>
        <w:rPr>
          <w:rFonts w:asciiTheme="minorHAnsi" w:hAnsiTheme="minorHAnsi" w:cstheme="minorBidi"/>
          <w:lang w:val="es-ES"/>
        </w:rPr>
      </w:pPr>
    </w:p>
    <w:p w14:paraId="5C75DAA1" w14:textId="70563E4A" w:rsidR="00D84F07" w:rsidRPr="00D84F07" w:rsidRDefault="00113580" w:rsidP="00D84F07">
      <w:pPr>
        <w:pStyle w:val="ListParagraph"/>
        <w:numPr>
          <w:ilvl w:val="0"/>
          <w:numId w:val="11"/>
        </w:numPr>
        <w:jc w:val="both"/>
        <w:rPr>
          <w:rFonts w:asciiTheme="minorHAnsi" w:hAnsiTheme="minorHAnsi" w:cstheme="minorBidi"/>
          <w:sz w:val="22"/>
          <w:szCs w:val="22"/>
          <w:lang w:val="es-ES"/>
        </w:rPr>
      </w:pPr>
      <w:bookmarkStart w:id="12" w:name="_Toc166071514"/>
      <w:r w:rsidRPr="00D84F07">
        <w:rPr>
          <w:rFonts w:asciiTheme="minorHAnsi" w:hAnsiTheme="minorHAnsi" w:cstheme="minorBidi"/>
          <w:sz w:val="22"/>
          <w:szCs w:val="22"/>
          <w:u w:val="single"/>
          <w:lang w:val="es-ES"/>
        </w:rPr>
        <w:t>Elaboración de producto final</w:t>
      </w:r>
      <w:r w:rsidRPr="00D84F07">
        <w:rPr>
          <w:rFonts w:asciiTheme="minorHAnsi" w:hAnsiTheme="minorHAnsi" w:cstheme="minorBidi"/>
          <w:sz w:val="22"/>
          <w:szCs w:val="22"/>
          <w:lang w:val="es-ES"/>
        </w:rPr>
        <w:t xml:space="preserve">: </w:t>
      </w:r>
      <w:bookmarkEnd w:id="12"/>
      <w:r w:rsidR="00D84F07" w:rsidRPr="00D84F07">
        <w:rPr>
          <w:rFonts w:asciiTheme="minorHAnsi" w:hAnsiTheme="minorHAnsi" w:cstheme="minorBidi"/>
          <w:sz w:val="22"/>
          <w:szCs w:val="22"/>
          <w:lang w:val="es-ES"/>
        </w:rPr>
        <w:t>A lo largo de las sesiones de cooperaci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 xml:space="preserve">n, el Ministerio de Trabajo </w:t>
      </w:r>
      <w:r w:rsidR="00D55F9B">
        <w:rPr>
          <w:rFonts w:asciiTheme="minorHAnsi" w:hAnsiTheme="minorHAnsi" w:cstheme="minorBidi"/>
          <w:sz w:val="22"/>
          <w:szCs w:val="22"/>
          <w:lang w:val="es-ES"/>
        </w:rPr>
        <w:t xml:space="preserve">de El Salvador </w:t>
      </w:r>
      <w:r w:rsidR="00D84F07">
        <w:rPr>
          <w:rFonts w:asciiTheme="minorHAnsi" w:hAnsiTheme="minorHAnsi" w:cstheme="minorBidi"/>
          <w:sz w:val="22"/>
          <w:szCs w:val="22"/>
          <w:lang w:val="es-ES"/>
        </w:rPr>
        <w:t>elabor</w:t>
      </w:r>
      <w:r w:rsidR="005F7E09">
        <w:rPr>
          <w:rFonts w:asciiTheme="minorHAnsi" w:hAnsiTheme="minorHAnsi" w:cstheme="minorBidi"/>
          <w:sz w:val="22"/>
          <w:szCs w:val="22"/>
          <w:lang w:val="es-ES"/>
        </w:rPr>
        <w:t>ará</w:t>
      </w:r>
      <w:r w:rsidR="00D84F07" w:rsidRPr="00D84F07">
        <w:rPr>
          <w:rFonts w:asciiTheme="minorHAnsi" w:hAnsiTheme="minorHAnsi" w:cstheme="minorBidi"/>
          <w:sz w:val="22"/>
          <w:szCs w:val="22"/>
          <w:lang w:val="es-ES"/>
        </w:rPr>
        <w:t xml:space="preserve"> el producto definido</w:t>
      </w:r>
      <w:r w:rsidR="005F7E09">
        <w:rPr>
          <w:rFonts w:asciiTheme="minorHAnsi" w:hAnsiTheme="minorHAnsi" w:cstheme="minorBidi"/>
          <w:sz w:val="22"/>
          <w:szCs w:val="22"/>
          <w:lang w:val="es-ES"/>
        </w:rPr>
        <w:t xml:space="preserve">, con base en la información y retroalimentación brindada por </w:t>
      </w:r>
      <w:r w:rsidR="00D55F9B">
        <w:rPr>
          <w:rFonts w:asciiTheme="minorHAnsi" w:hAnsiTheme="minorHAnsi" w:cstheme="minorBidi"/>
          <w:sz w:val="22"/>
          <w:szCs w:val="22"/>
          <w:lang w:val="es-ES"/>
        </w:rPr>
        <w:t>Ecuador.</w:t>
      </w:r>
    </w:p>
    <w:p w14:paraId="2C4A5514" w14:textId="30513984" w:rsidR="00456068" w:rsidRPr="0091390B" w:rsidRDefault="00456068" w:rsidP="00D84F07">
      <w:pPr>
        <w:pStyle w:val="ListParagraph"/>
        <w:jc w:val="both"/>
        <w:outlineLvl w:val="0"/>
        <w:rPr>
          <w:rFonts w:asciiTheme="minorHAnsi" w:hAnsiTheme="minorHAnsi" w:cstheme="minorBidi"/>
          <w:sz w:val="22"/>
          <w:szCs w:val="22"/>
          <w:lang w:val="es-ES"/>
        </w:rPr>
      </w:pPr>
    </w:p>
    <w:p w14:paraId="099F96AE" w14:textId="27F44786" w:rsidR="0054167E" w:rsidRDefault="0054167E">
      <w:pPr>
        <w:rPr>
          <w:rFonts w:asciiTheme="minorHAnsi" w:hAnsiTheme="minorHAnsi" w:cstheme="minorHAnsi"/>
          <w:b/>
          <w:sz w:val="22"/>
          <w:szCs w:val="22"/>
          <w:u w:val="single"/>
          <w:lang w:val="es-US"/>
        </w:rPr>
      </w:pPr>
      <w:bookmarkStart w:id="13" w:name="_Toc166071515"/>
    </w:p>
    <w:p w14:paraId="1E86AAC0" w14:textId="4070FA4B" w:rsidR="009E24EC" w:rsidRPr="0091390B" w:rsidRDefault="0060458E" w:rsidP="009C3204">
      <w:pPr>
        <w:pStyle w:val="Heading1"/>
        <w:numPr>
          <w:ilvl w:val="0"/>
          <w:numId w:val="15"/>
        </w:numPr>
      </w:pPr>
      <w:r w:rsidRPr="0091390B">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bookmarkEnd w:id="13"/>
      <w:r w:rsidR="00336D42">
        <w:rPr>
          <w:rFonts w:cstheme="minorBidi"/>
          <w:color w:val="0070C0"/>
          <w:highlight w:val="yellow"/>
          <w:lang w:val="es-ES"/>
        </w:rPr>
        <w:t>(</w:t>
      </w:r>
      <w:r w:rsidR="00A47E5B">
        <w:rPr>
          <w:rFonts w:cstheme="minorBidi"/>
          <w:color w:val="0070C0"/>
          <w:highlight w:val="yellow"/>
          <w:lang w:val="es-ES"/>
        </w:rPr>
        <w:t>Este apartado se irá actualizando a lo largo del intercambio</w:t>
      </w:r>
      <w:r w:rsidR="00A47E5B">
        <w:rPr>
          <w:rFonts w:cstheme="minorBidi"/>
          <w:color w:val="0070C0"/>
          <w:highlight w:val="yellow"/>
          <w:lang w:val="es-ES"/>
        </w:rPr>
        <w:t xml:space="preserve">. </w:t>
      </w:r>
      <w:r w:rsidR="00336D42">
        <w:rPr>
          <w:rFonts w:cstheme="minorBidi"/>
          <w:color w:val="0070C0"/>
          <w:highlight w:val="yellow"/>
          <w:lang w:val="es-ES"/>
        </w:rPr>
        <w:t>P</w:t>
      </w:r>
      <w:r w:rsidR="00336D42" w:rsidRPr="00A37300">
        <w:rPr>
          <w:rFonts w:cstheme="minorBidi"/>
          <w:color w:val="0070C0"/>
          <w:highlight w:val="yellow"/>
          <w:lang w:val="es-ES"/>
        </w:rPr>
        <w:t xml:space="preserve">or favor, les </w:t>
      </w:r>
      <w:r w:rsidR="00336D42">
        <w:rPr>
          <w:rFonts w:cstheme="minorBidi"/>
          <w:color w:val="0070C0"/>
          <w:highlight w:val="yellow"/>
          <w:lang w:val="es-ES"/>
        </w:rPr>
        <w:t>agradecemos</w:t>
      </w:r>
      <w:r w:rsidR="00336D42" w:rsidRPr="00A37300">
        <w:rPr>
          <w:rFonts w:cstheme="minorBidi"/>
          <w:color w:val="0070C0"/>
          <w:highlight w:val="yellow"/>
          <w:lang w:val="es-ES"/>
        </w:rPr>
        <w:t xml:space="preserve"> revisar y, de ser necesario, complementar </w:t>
      </w:r>
      <w:r w:rsidR="00336D42">
        <w:rPr>
          <w:rFonts w:cstheme="minorBidi"/>
          <w:color w:val="0070C0"/>
          <w:highlight w:val="yellow"/>
          <w:lang w:val="es-ES"/>
        </w:rPr>
        <w:t>esta información.</w:t>
      </w:r>
      <w:r w:rsidR="00336D42" w:rsidRPr="00A37300">
        <w:rPr>
          <w:rFonts w:cstheme="minorBidi"/>
          <w:color w:val="0070C0"/>
          <w:highlight w:val="yellow"/>
          <w:lang w:val="es-ES"/>
        </w:rPr>
        <w:t>)</w:t>
      </w:r>
    </w:p>
    <w:p w14:paraId="59D89790" w14:textId="77777777" w:rsidR="009E24EC" w:rsidRPr="00812231" w:rsidRDefault="009E24EC" w:rsidP="530FDF8A">
      <w:pPr>
        <w:outlineLvl w:val="0"/>
        <w:rPr>
          <w:rFonts w:asciiTheme="minorHAnsi" w:hAnsiTheme="minorHAnsi" w:cstheme="minorBidi"/>
          <w:b/>
          <w:bCs/>
          <w:sz w:val="22"/>
          <w:szCs w:val="22"/>
          <w:u w:val="single"/>
          <w:lang w:val="es-US"/>
        </w:rPr>
      </w:pPr>
    </w:p>
    <w:p w14:paraId="22B74007" w14:textId="071A34D0" w:rsidR="00812231" w:rsidRPr="00812231" w:rsidRDefault="002E6A08" w:rsidP="1BAC98BE">
      <w:pPr>
        <w:spacing w:line="259" w:lineRule="auto"/>
        <w:jc w:val="both"/>
        <w:rPr>
          <w:rFonts w:asciiTheme="minorHAnsi" w:hAnsiTheme="minorHAnsi" w:cstheme="minorBidi"/>
          <w:sz w:val="22"/>
          <w:szCs w:val="22"/>
          <w:lang w:val="es-ES"/>
        </w:rPr>
      </w:pPr>
      <w:r w:rsidRPr="00812231">
        <w:rPr>
          <w:rFonts w:asciiTheme="minorHAnsi" w:hAnsiTheme="minorHAnsi" w:cstheme="minorBidi"/>
          <w:sz w:val="22"/>
          <w:szCs w:val="22"/>
          <w:lang w:val="es-ES"/>
        </w:rPr>
        <w:t>En la reunión de coordinación</w:t>
      </w:r>
      <w:r w:rsidR="00812231" w:rsidRPr="00812231">
        <w:rPr>
          <w:rFonts w:asciiTheme="minorHAnsi" w:hAnsiTheme="minorHAnsi" w:cstheme="minorBidi"/>
          <w:sz w:val="22"/>
          <w:szCs w:val="22"/>
          <w:lang w:val="es-ES"/>
        </w:rPr>
        <w:t xml:space="preserve"> del </w:t>
      </w:r>
      <w:r w:rsidR="002B2A0D">
        <w:rPr>
          <w:rFonts w:asciiTheme="minorHAnsi" w:hAnsiTheme="minorHAnsi" w:cstheme="minorBidi"/>
          <w:sz w:val="22"/>
          <w:szCs w:val="22"/>
          <w:lang w:val="es-ES"/>
        </w:rPr>
        <w:t xml:space="preserve">29 </w:t>
      </w:r>
      <w:r w:rsidR="00812231" w:rsidRPr="00812231">
        <w:rPr>
          <w:rFonts w:asciiTheme="minorHAnsi" w:hAnsiTheme="minorHAnsi" w:cstheme="minorBidi"/>
          <w:sz w:val="22"/>
          <w:szCs w:val="22"/>
          <w:lang w:val="es-ES"/>
        </w:rPr>
        <w:t>de abril</w:t>
      </w:r>
      <w:r w:rsidR="007308DF" w:rsidRPr="00812231">
        <w:rPr>
          <w:rFonts w:asciiTheme="minorHAnsi" w:hAnsiTheme="minorHAnsi" w:cstheme="minorBidi"/>
          <w:sz w:val="22"/>
          <w:szCs w:val="22"/>
          <w:lang w:val="es-ES"/>
        </w:rPr>
        <w:t xml:space="preserve">, </w:t>
      </w:r>
      <w:r w:rsidR="00812231" w:rsidRPr="00812231">
        <w:rPr>
          <w:rFonts w:asciiTheme="minorHAnsi" w:hAnsiTheme="minorHAnsi" w:cstheme="minorBidi"/>
          <w:sz w:val="22"/>
          <w:szCs w:val="22"/>
          <w:lang w:val="es-ES"/>
        </w:rPr>
        <w:t xml:space="preserve">las delegaciones de </w:t>
      </w:r>
      <w:r w:rsidR="00187F65">
        <w:rPr>
          <w:rFonts w:asciiTheme="minorHAnsi" w:hAnsiTheme="minorHAnsi" w:cstheme="minorBidi"/>
          <w:sz w:val="22"/>
          <w:szCs w:val="22"/>
          <w:lang w:val="es-ES"/>
        </w:rPr>
        <w:t>El Salvador</w:t>
      </w:r>
      <w:r w:rsidR="00812231" w:rsidRPr="00812231">
        <w:rPr>
          <w:rFonts w:asciiTheme="minorHAnsi" w:hAnsiTheme="minorHAnsi" w:cstheme="minorBidi"/>
          <w:sz w:val="22"/>
          <w:szCs w:val="22"/>
          <w:lang w:val="es-ES"/>
        </w:rPr>
        <w:t xml:space="preserve"> y </w:t>
      </w:r>
      <w:r w:rsidR="00187F65">
        <w:rPr>
          <w:rFonts w:asciiTheme="minorHAnsi" w:hAnsiTheme="minorHAnsi" w:cstheme="minorBidi"/>
          <w:sz w:val="22"/>
          <w:szCs w:val="22"/>
          <w:lang w:val="es-ES"/>
        </w:rPr>
        <w:t>Ecuador</w:t>
      </w:r>
      <w:r w:rsidR="00812231" w:rsidRPr="00812231">
        <w:rPr>
          <w:rFonts w:asciiTheme="minorHAnsi" w:hAnsiTheme="minorHAnsi" w:cstheme="minorBidi"/>
          <w:sz w:val="22"/>
          <w:szCs w:val="22"/>
          <w:lang w:val="es-ES"/>
        </w:rPr>
        <w:t xml:space="preserve">, con apoyo del equipo de la RIAL/OEA, acordaron los pasos clave del proceso de cooperación bilateral (incluyendo </w:t>
      </w:r>
      <w:r w:rsidR="002B2A0D">
        <w:rPr>
          <w:rFonts w:asciiTheme="minorHAnsi" w:hAnsiTheme="minorHAnsi" w:cstheme="minorBidi"/>
          <w:sz w:val="22"/>
          <w:szCs w:val="22"/>
          <w:lang w:val="es-ES"/>
        </w:rPr>
        <w:t>l</w:t>
      </w:r>
      <w:r w:rsidR="00187F65">
        <w:rPr>
          <w:rFonts w:asciiTheme="minorHAnsi" w:hAnsiTheme="minorHAnsi" w:cstheme="minorBidi"/>
          <w:sz w:val="22"/>
          <w:szCs w:val="22"/>
          <w:lang w:val="es-ES"/>
        </w:rPr>
        <w:t>as fechas y contenidos de las primeras sesiones</w:t>
      </w:r>
      <w:r w:rsidR="00812231" w:rsidRPr="00812231">
        <w:rPr>
          <w:rFonts w:asciiTheme="minorHAnsi" w:hAnsiTheme="minorHAnsi" w:cstheme="minorBidi"/>
          <w:sz w:val="22"/>
          <w:szCs w:val="22"/>
          <w:lang w:val="es-ES"/>
        </w:rPr>
        <w:t>)</w:t>
      </w:r>
      <w:r w:rsidR="00E27F01">
        <w:rPr>
          <w:rFonts w:asciiTheme="minorHAnsi" w:hAnsiTheme="minorHAnsi" w:cstheme="minorBidi"/>
          <w:sz w:val="22"/>
          <w:szCs w:val="22"/>
          <w:lang w:val="es-ES"/>
        </w:rPr>
        <w:t>.</w:t>
      </w:r>
    </w:p>
    <w:p w14:paraId="4773BD0E" w14:textId="77777777" w:rsidR="00812231" w:rsidRDefault="00812231" w:rsidP="1BAC98BE">
      <w:pPr>
        <w:spacing w:line="259" w:lineRule="auto"/>
        <w:jc w:val="both"/>
        <w:rPr>
          <w:rFonts w:asciiTheme="minorHAnsi" w:hAnsiTheme="minorHAnsi" w:cstheme="minorBidi"/>
          <w:sz w:val="22"/>
          <w:szCs w:val="22"/>
          <w:lang w:val="es-ES"/>
        </w:rPr>
      </w:pPr>
    </w:p>
    <w:p w14:paraId="1D843B06" w14:textId="1EBBE998" w:rsidR="00B640E6" w:rsidRDefault="00187F65" w:rsidP="1BAC98BE">
      <w:pPr>
        <w:spacing w:line="259" w:lineRule="auto"/>
        <w:jc w:val="both"/>
        <w:rPr>
          <w:rFonts w:asciiTheme="minorHAnsi" w:hAnsiTheme="minorHAnsi" w:cstheme="minorBidi"/>
          <w:sz w:val="22"/>
          <w:szCs w:val="22"/>
          <w:lang w:val="es-ES"/>
        </w:rPr>
      </w:pPr>
      <w:r w:rsidRPr="00187F65">
        <w:rPr>
          <w:rFonts w:asciiTheme="minorHAnsi" w:hAnsiTheme="minorHAnsi" w:cstheme="minorBidi"/>
          <w:sz w:val="22"/>
          <w:szCs w:val="22"/>
          <w:lang w:val="es-ES"/>
        </w:rPr>
        <w:t xml:space="preserve">El Ministerio de Trabajo y Previsión Social de El Salvador señaló que busca fortalecer sus mecanismos de verificación en materia de seguridad y salud en el trabajo mediante el perfeccionamiento de sus procesos de inspección técnica. En ese sentido, manifestó interés en </w:t>
      </w:r>
      <w:r w:rsidRPr="00187F65">
        <w:rPr>
          <w:rFonts w:asciiTheme="minorHAnsi" w:hAnsiTheme="minorHAnsi" w:cstheme="minorBidi"/>
          <w:sz w:val="22"/>
          <w:szCs w:val="22"/>
          <w:lang w:val="es-ES"/>
        </w:rPr>
        <w:lastRenderedPageBreak/>
        <w:t xml:space="preserve">revisar y optimizar el </w:t>
      </w:r>
      <w:r w:rsidR="000476F3">
        <w:rPr>
          <w:rFonts w:asciiTheme="minorHAnsi" w:hAnsiTheme="minorHAnsi" w:cstheme="minorBidi"/>
          <w:sz w:val="22"/>
          <w:szCs w:val="22"/>
          <w:lang w:val="es-ES"/>
        </w:rPr>
        <w:t>F</w:t>
      </w:r>
      <w:r w:rsidR="000476F3" w:rsidRPr="000476F3">
        <w:rPr>
          <w:rFonts w:asciiTheme="minorHAnsi" w:hAnsiTheme="minorHAnsi" w:cstheme="minorBidi"/>
          <w:sz w:val="22"/>
          <w:szCs w:val="22"/>
          <w:lang w:val="es-ES"/>
        </w:rPr>
        <w:t>ormato de Autoevaluación de Condiciones Laborales</w:t>
      </w:r>
      <w:r w:rsidRPr="00187F65">
        <w:rPr>
          <w:rFonts w:asciiTheme="minorHAnsi" w:hAnsiTheme="minorHAnsi" w:cstheme="minorBidi"/>
          <w:sz w:val="22"/>
          <w:szCs w:val="22"/>
          <w:lang w:val="es-ES"/>
        </w:rPr>
        <w:t xml:space="preserve"> con el que actualmente cuenta, a fin de consolidarlo como una herramienta más ágil, estandarizada y funcional que facilite las visitas técnicas, contribuya a una mayor eficiencia operativa y, en una etapa posterior, pueda ser utilizada por las empresas como instrumento de autoevaluación preventiva. Asimismo, destacó su interés en avanzar progresivamente hacia la digitalización de dichos procesos, actualmente gestionados en soporte físico.</w:t>
      </w:r>
    </w:p>
    <w:p w14:paraId="7BB0DFAF" w14:textId="77777777" w:rsidR="00187F65" w:rsidRDefault="00187F65" w:rsidP="1BAC98BE">
      <w:pPr>
        <w:spacing w:line="259" w:lineRule="auto"/>
        <w:jc w:val="both"/>
        <w:rPr>
          <w:rFonts w:asciiTheme="minorHAnsi" w:hAnsiTheme="minorHAnsi" w:cstheme="minorBidi"/>
          <w:sz w:val="22"/>
          <w:szCs w:val="22"/>
          <w:lang w:val="es-ES"/>
        </w:rPr>
      </w:pPr>
    </w:p>
    <w:p w14:paraId="754089C2" w14:textId="22C69F44" w:rsidR="00BE5F55" w:rsidRPr="008C3961" w:rsidRDefault="00624B26" w:rsidP="530FDF8A">
      <w:pPr>
        <w:jc w:val="both"/>
        <w:outlineLvl w:val="0"/>
        <w:rPr>
          <w:rFonts w:asciiTheme="minorHAnsi" w:hAnsiTheme="minorHAnsi" w:cstheme="minorBidi"/>
          <w:sz w:val="22"/>
          <w:szCs w:val="22"/>
          <w:lang w:val="es-ES"/>
        </w:rPr>
      </w:pPr>
      <w:r w:rsidRPr="00624B26">
        <w:rPr>
          <w:rFonts w:asciiTheme="minorHAnsi" w:hAnsiTheme="minorHAnsi" w:cstheme="minorBidi"/>
          <w:sz w:val="22"/>
          <w:szCs w:val="22"/>
          <w:lang w:val="es-ES"/>
        </w:rPr>
        <w:t xml:space="preserve">Por su parte, el Ministerio del Trabajo de Ecuador </w:t>
      </w:r>
      <w:r w:rsidR="008C3961">
        <w:rPr>
          <w:rFonts w:asciiTheme="minorHAnsi" w:hAnsiTheme="minorHAnsi" w:cstheme="minorBidi"/>
          <w:sz w:val="22"/>
          <w:szCs w:val="22"/>
          <w:lang w:val="es-ES"/>
        </w:rPr>
        <w:t xml:space="preserve">compartió </w:t>
      </w:r>
      <w:r w:rsidR="00BE5855">
        <w:rPr>
          <w:rFonts w:asciiTheme="minorHAnsi" w:hAnsiTheme="minorHAnsi" w:cstheme="minorBidi"/>
          <w:sz w:val="22"/>
          <w:szCs w:val="22"/>
          <w:lang w:val="es-ES"/>
        </w:rPr>
        <w:t xml:space="preserve">brevemente </w:t>
      </w:r>
      <w:r w:rsidR="008C3961">
        <w:rPr>
          <w:rFonts w:asciiTheme="minorHAnsi" w:hAnsiTheme="minorHAnsi" w:cstheme="minorBidi"/>
          <w:sz w:val="22"/>
          <w:szCs w:val="22"/>
          <w:lang w:val="es-ES"/>
        </w:rPr>
        <w:t>su</w:t>
      </w:r>
      <w:r w:rsidRPr="00624B26">
        <w:rPr>
          <w:rFonts w:asciiTheme="minorHAnsi" w:hAnsiTheme="minorHAnsi" w:cstheme="minorBidi"/>
          <w:sz w:val="22"/>
          <w:szCs w:val="22"/>
          <w:lang w:val="es-ES"/>
        </w:rPr>
        <w:t xml:space="preserve"> experiencia institucional desarrollada en materia de inspecciones de seguridad y salud en el trabajo, sustentada en una lista de verificación vinculada al marco normativo nacional e incorporada al Sistema Único de Trabajo (SUT). La delegación ecuatoriana expresó su disposición a compartir su experiencia técnica respecto de los criterios de planificación de inspecciones, el uso de herramientas tecnológicas para el registro y seguimiento de resultados, los mecanismos de autoevaluación empresarial y los </w:t>
      </w:r>
      <w:r w:rsidRPr="008C3961">
        <w:rPr>
          <w:rFonts w:asciiTheme="minorHAnsi" w:hAnsiTheme="minorHAnsi" w:cstheme="minorBidi"/>
          <w:sz w:val="22"/>
          <w:szCs w:val="22"/>
          <w:lang w:val="es-ES"/>
        </w:rPr>
        <w:t>esquemas de ponderación aplicables a los niveles de cumplimiento y sanción, con el propósito de aportar insumos técnicos al fortalecimiento de los instrumentos y procesos impulsados por El Salvador, especialmente, al Form</w:t>
      </w:r>
      <w:r w:rsidR="000476F3" w:rsidRPr="008C3961">
        <w:rPr>
          <w:rFonts w:asciiTheme="minorHAnsi" w:hAnsiTheme="minorHAnsi" w:cstheme="minorBidi"/>
          <w:sz w:val="22"/>
          <w:szCs w:val="22"/>
          <w:lang w:val="es-ES"/>
        </w:rPr>
        <w:t>ato</w:t>
      </w:r>
      <w:r w:rsidRPr="008C3961">
        <w:rPr>
          <w:rFonts w:asciiTheme="minorHAnsi" w:hAnsiTheme="minorHAnsi" w:cstheme="minorBidi"/>
          <w:sz w:val="22"/>
          <w:szCs w:val="22"/>
          <w:lang w:val="es-ES"/>
        </w:rPr>
        <w:t xml:space="preserve"> de Autoevaluación.</w:t>
      </w:r>
    </w:p>
    <w:p w14:paraId="14E5BC60" w14:textId="77777777" w:rsidR="00624B26" w:rsidRPr="008C3961" w:rsidRDefault="00624B26" w:rsidP="530FDF8A">
      <w:pPr>
        <w:jc w:val="both"/>
        <w:outlineLvl w:val="0"/>
        <w:rPr>
          <w:rFonts w:asciiTheme="minorHAnsi" w:hAnsiTheme="minorHAnsi" w:cstheme="minorBidi"/>
          <w:b/>
          <w:bCs/>
          <w:color w:val="C00000"/>
          <w:sz w:val="22"/>
          <w:szCs w:val="22"/>
          <w:u w:val="single"/>
          <w:lang w:val="es-ES"/>
        </w:rPr>
      </w:pPr>
    </w:p>
    <w:p w14:paraId="2A9382EA" w14:textId="7956C86A" w:rsidR="007718BB" w:rsidRPr="000432DB" w:rsidRDefault="0061691C" w:rsidP="004B4703">
      <w:pPr>
        <w:pStyle w:val="ListParagraph"/>
        <w:numPr>
          <w:ilvl w:val="0"/>
          <w:numId w:val="10"/>
        </w:numPr>
        <w:spacing w:line="259" w:lineRule="auto"/>
        <w:jc w:val="both"/>
        <w:rPr>
          <w:rFonts w:asciiTheme="minorHAnsi" w:hAnsiTheme="minorHAnsi" w:cstheme="minorBidi"/>
          <w:sz w:val="22"/>
          <w:szCs w:val="22"/>
          <w:lang w:val="es-US"/>
        </w:rPr>
      </w:pPr>
      <w:r w:rsidRPr="000432DB">
        <w:rPr>
          <w:rFonts w:asciiTheme="minorHAnsi" w:hAnsiTheme="minorHAnsi" w:cstheme="minorBidi"/>
          <w:b/>
          <w:bCs/>
          <w:sz w:val="22"/>
          <w:szCs w:val="22"/>
          <w:lang w:val="es-ES"/>
        </w:rPr>
        <w:t>PRIMERA SESI</w:t>
      </w:r>
      <w:r w:rsidR="3C90814B" w:rsidRPr="000432DB">
        <w:rPr>
          <w:rFonts w:asciiTheme="minorHAnsi" w:hAnsiTheme="minorHAnsi" w:cstheme="minorBidi"/>
          <w:b/>
          <w:bCs/>
          <w:sz w:val="22"/>
          <w:szCs w:val="22"/>
          <w:lang w:val="es-ES"/>
        </w:rPr>
        <w:t>Ó</w:t>
      </w:r>
      <w:r w:rsidRPr="000432DB">
        <w:rPr>
          <w:rFonts w:asciiTheme="minorHAnsi" w:hAnsiTheme="minorHAnsi" w:cstheme="minorBidi"/>
          <w:b/>
          <w:bCs/>
          <w:sz w:val="22"/>
          <w:szCs w:val="22"/>
          <w:lang w:val="es-ES"/>
        </w:rPr>
        <w:t xml:space="preserve">N – </w:t>
      </w:r>
      <w:r w:rsidR="00381105" w:rsidRPr="000432DB">
        <w:rPr>
          <w:rFonts w:asciiTheme="minorHAnsi" w:hAnsiTheme="minorHAnsi" w:cstheme="minorBidi"/>
          <w:b/>
          <w:bCs/>
          <w:sz w:val="22"/>
          <w:szCs w:val="22"/>
          <w:lang w:val="es-ES"/>
        </w:rPr>
        <w:t>2</w:t>
      </w:r>
      <w:r w:rsidR="008106BB" w:rsidRPr="000432DB">
        <w:rPr>
          <w:rFonts w:asciiTheme="minorHAnsi" w:hAnsiTheme="minorHAnsi" w:cstheme="minorBidi"/>
          <w:b/>
          <w:bCs/>
          <w:sz w:val="22"/>
          <w:szCs w:val="22"/>
          <w:lang w:val="es-ES"/>
        </w:rPr>
        <w:t>6</w:t>
      </w:r>
      <w:r w:rsidR="00381105" w:rsidRPr="000432DB">
        <w:rPr>
          <w:rFonts w:asciiTheme="minorHAnsi" w:hAnsiTheme="minorHAnsi" w:cstheme="minorBidi"/>
          <w:b/>
          <w:bCs/>
          <w:sz w:val="22"/>
          <w:szCs w:val="22"/>
          <w:lang w:val="es-ES"/>
        </w:rPr>
        <w:t xml:space="preserve"> de mayo, 202</w:t>
      </w:r>
      <w:r w:rsidR="008106BB" w:rsidRPr="000432DB">
        <w:rPr>
          <w:rFonts w:asciiTheme="minorHAnsi" w:hAnsiTheme="minorHAnsi" w:cstheme="minorBidi"/>
          <w:b/>
          <w:bCs/>
          <w:sz w:val="22"/>
          <w:szCs w:val="22"/>
          <w:lang w:val="es-ES"/>
        </w:rPr>
        <w:t>6</w:t>
      </w:r>
      <w:r w:rsidRPr="000432DB">
        <w:rPr>
          <w:rFonts w:asciiTheme="minorHAnsi" w:hAnsiTheme="minorHAnsi" w:cstheme="minorBidi"/>
          <w:b/>
          <w:bCs/>
          <w:sz w:val="22"/>
          <w:szCs w:val="22"/>
          <w:lang w:val="es-ES"/>
        </w:rPr>
        <w:t>:</w:t>
      </w:r>
      <w:r w:rsidR="00983345" w:rsidRPr="000432DB">
        <w:rPr>
          <w:rFonts w:asciiTheme="minorHAnsi" w:hAnsiTheme="minorHAnsi" w:cstheme="minorBidi"/>
          <w:b/>
          <w:bCs/>
          <w:sz w:val="22"/>
          <w:szCs w:val="22"/>
          <w:lang w:val="es-ES"/>
        </w:rPr>
        <w:t xml:space="preserve"> </w:t>
      </w:r>
      <w:r w:rsidR="00F80273" w:rsidRPr="000432DB">
        <w:rPr>
          <w:rFonts w:asciiTheme="minorHAnsi" w:hAnsiTheme="minorHAnsi" w:cstheme="minorBidi"/>
          <w:sz w:val="22"/>
          <w:szCs w:val="22"/>
          <w:lang w:val="es-ES"/>
        </w:rPr>
        <w:t>La primera sesión inclu</w:t>
      </w:r>
      <w:r w:rsidR="000432DB" w:rsidRPr="000432DB">
        <w:rPr>
          <w:rFonts w:asciiTheme="minorHAnsi" w:hAnsiTheme="minorHAnsi" w:cstheme="minorBidi"/>
          <w:sz w:val="22"/>
          <w:szCs w:val="22"/>
          <w:lang w:val="es-ES"/>
        </w:rPr>
        <w:t xml:space="preserve">yó </w:t>
      </w:r>
      <w:r w:rsidR="00F80273" w:rsidRPr="000432DB">
        <w:rPr>
          <w:rFonts w:asciiTheme="minorHAnsi" w:hAnsiTheme="minorHAnsi" w:cstheme="minorBidi"/>
          <w:sz w:val="22"/>
          <w:szCs w:val="22"/>
          <w:lang w:val="es-ES"/>
        </w:rPr>
        <w:t>presentaciones técnicas por parte de ambos ministerios</w:t>
      </w:r>
      <w:r w:rsidR="000432DB">
        <w:rPr>
          <w:rFonts w:asciiTheme="minorHAnsi" w:hAnsiTheme="minorHAnsi" w:cstheme="minorBidi"/>
          <w:sz w:val="22"/>
          <w:szCs w:val="22"/>
          <w:lang w:val="es-ES"/>
        </w:rPr>
        <w:t>:</w:t>
      </w:r>
    </w:p>
    <w:p w14:paraId="0969D59A" w14:textId="77777777" w:rsidR="000432DB" w:rsidRPr="000432DB" w:rsidRDefault="000432DB" w:rsidP="000432DB">
      <w:pPr>
        <w:pStyle w:val="ListParagraph"/>
        <w:spacing w:line="259" w:lineRule="auto"/>
        <w:jc w:val="both"/>
        <w:rPr>
          <w:rFonts w:asciiTheme="minorHAnsi" w:hAnsiTheme="minorHAnsi" w:cstheme="minorBidi"/>
          <w:sz w:val="22"/>
          <w:szCs w:val="22"/>
          <w:lang w:val="es-US"/>
        </w:rPr>
      </w:pPr>
    </w:p>
    <w:p w14:paraId="49C9FEA6" w14:textId="54D7DD62" w:rsidR="000432DB" w:rsidRDefault="000432DB" w:rsidP="000432DB">
      <w:pPr>
        <w:pStyle w:val="ListParagraph"/>
        <w:numPr>
          <w:ilvl w:val="1"/>
          <w:numId w:val="11"/>
        </w:numPr>
        <w:spacing w:line="259" w:lineRule="auto"/>
        <w:jc w:val="both"/>
        <w:rPr>
          <w:rFonts w:asciiTheme="minorHAnsi" w:hAnsiTheme="minorHAnsi" w:cstheme="minorBidi"/>
          <w:sz w:val="22"/>
          <w:szCs w:val="22"/>
          <w:lang w:val="es-US"/>
        </w:rPr>
      </w:pPr>
      <w:r w:rsidRPr="000432DB">
        <w:rPr>
          <w:rFonts w:asciiTheme="minorHAnsi" w:hAnsiTheme="minorHAnsi" w:cstheme="minorBidi"/>
          <w:sz w:val="22"/>
          <w:szCs w:val="22"/>
          <w:lang w:val="es-US"/>
        </w:rPr>
        <w:t xml:space="preserve">El MTPS de El Salvador realizó una presentación general sobre su sistema de inspección laboral, abordando los objetivos de la inspección, el desarrollo de las visitas </w:t>
      </w:r>
      <w:proofErr w:type="spellStart"/>
      <w:r w:rsidRPr="000432DB">
        <w:rPr>
          <w:rFonts w:asciiTheme="minorHAnsi" w:hAnsiTheme="minorHAnsi" w:cstheme="minorBidi"/>
          <w:sz w:val="22"/>
          <w:szCs w:val="22"/>
          <w:lang w:val="es-US"/>
        </w:rPr>
        <w:t>inspectivas</w:t>
      </w:r>
      <w:proofErr w:type="spellEnd"/>
      <w:r w:rsidRPr="000432DB">
        <w:rPr>
          <w:rFonts w:asciiTheme="minorHAnsi" w:hAnsiTheme="minorHAnsi" w:cstheme="minorBidi"/>
          <w:sz w:val="22"/>
          <w:szCs w:val="22"/>
          <w:lang w:val="es-US"/>
        </w:rPr>
        <w:t xml:space="preserve"> y los distintos mecanismos orientados a promover el cumplimiento de la normativa laboral, tales como la asesoría, sensibilización y orientación a empleadores. Además, presentó</w:t>
      </w:r>
      <w:r w:rsidR="00A55983">
        <w:rPr>
          <w:rFonts w:asciiTheme="minorHAnsi" w:hAnsiTheme="minorHAnsi" w:cstheme="minorBidi"/>
          <w:sz w:val="22"/>
          <w:szCs w:val="22"/>
          <w:lang w:val="es-US"/>
        </w:rPr>
        <w:t xml:space="preserve"> alcances d</w:t>
      </w:r>
      <w:r w:rsidRPr="000432DB">
        <w:rPr>
          <w:rFonts w:asciiTheme="minorHAnsi" w:hAnsiTheme="minorHAnsi" w:cstheme="minorBidi"/>
          <w:sz w:val="22"/>
          <w:szCs w:val="22"/>
          <w:lang w:val="es-US"/>
        </w:rPr>
        <w:t xml:space="preserve">el Formato de Autoevaluación de Condiciones Laborales, una herramienta diseñada </w:t>
      </w:r>
      <w:r w:rsidR="00A55983">
        <w:rPr>
          <w:rFonts w:asciiTheme="minorHAnsi" w:hAnsiTheme="minorHAnsi" w:cstheme="minorBidi"/>
          <w:sz w:val="22"/>
          <w:szCs w:val="22"/>
          <w:lang w:val="es-US"/>
        </w:rPr>
        <w:t>para los empleadores, orientada a</w:t>
      </w:r>
      <w:r w:rsidRPr="000432DB">
        <w:rPr>
          <w:rFonts w:asciiTheme="minorHAnsi" w:hAnsiTheme="minorHAnsi" w:cstheme="minorBidi"/>
          <w:sz w:val="22"/>
          <w:szCs w:val="22"/>
          <w:lang w:val="es-US"/>
        </w:rPr>
        <w:t xml:space="preserve"> facilitar el cumplimiento voluntario mediante un catálogo de preguntas y listas de verificación </w:t>
      </w:r>
      <w:r w:rsidR="00A55983">
        <w:rPr>
          <w:rFonts w:asciiTheme="minorHAnsi" w:hAnsiTheme="minorHAnsi" w:cstheme="minorBidi"/>
          <w:sz w:val="22"/>
          <w:szCs w:val="22"/>
          <w:lang w:val="es-US"/>
        </w:rPr>
        <w:t>en materia de seguridad y salud en el trabajo.</w:t>
      </w:r>
    </w:p>
    <w:p w14:paraId="63A8F098" w14:textId="77777777" w:rsidR="000432DB" w:rsidRDefault="000432DB" w:rsidP="000432DB">
      <w:pPr>
        <w:pStyle w:val="ListParagraph"/>
        <w:spacing w:line="259" w:lineRule="auto"/>
        <w:ind w:left="1440"/>
        <w:jc w:val="both"/>
        <w:rPr>
          <w:rFonts w:asciiTheme="minorHAnsi" w:hAnsiTheme="minorHAnsi" w:cstheme="minorBidi"/>
          <w:sz w:val="22"/>
          <w:szCs w:val="22"/>
          <w:lang w:val="es-US"/>
        </w:rPr>
      </w:pPr>
    </w:p>
    <w:p w14:paraId="2E24264A" w14:textId="77777777" w:rsidR="003D6905" w:rsidRDefault="00FF1CDC" w:rsidP="00D53E98">
      <w:pPr>
        <w:pStyle w:val="ListParagraph"/>
        <w:numPr>
          <w:ilvl w:val="1"/>
          <w:numId w:val="11"/>
        </w:numPr>
        <w:spacing w:line="259" w:lineRule="auto"/>
        <w:jc w:val="both"/>
        <w:rPr>
          <w:rFonts w:asciiTheme="minorHAnsi" w:hAnsiTheme="minorHAnsi" w:cstheme="minorBidi"/>
          <w:sz w:val="22"/>
          <w:szCs w:val="22"/>
          <w:lang w:val="es-US"/>
        </w:rPr>
      </w:pPr>
      <w:r w:rsidRPr="00D53E98">
        <w:rPr>
          <w:rFonts w:asciiTheme="minorHAnsi" w:hAnsiTheme="minorHAnsi" w:cstheme="minorBidi"/>
          <w:sz w:val="22"/>
          <w:szCs w:val="22"/>
          <w:lang w:val="es-US"/>
        </w:rPr>
        <w:t>El</w:t>
      </w:r>
      <w:r w:rsidR="000432DB" w:rsidRPr="00D53E98">
        <w:rPr>
          <w:rFonts w:asciiTheme="minorHAnsi" w:hAnsiTheme="minorHAnsi" w:cstheme="minorBidi"/>
          <w:sz w:val="22"/>
          <w:szCs w:val="22"/>
          <w:lang w:val="es-US"/>
        </w:rPr>
        <w:t xml:space="preserve"> Ministerio de Trabajo de Ecuador presentó su modelo de inspección laboral y las herramientas utilizadas para fortalecer el cumplimiento de la normativa. Durante la sesión, expusieron el </w:t>
      </w:r>
      <w:r w:rsidR="00D53E98" w:rsidRPr="00B27FF0">
        <w:rPr>
          <w:rFonts w:asciiTheme="minorHAnsi" w:hAnsiTheme="minorHAnsi" w:cstheme="minorBidi"/>
          <w:sz w:val="22"/>
          <w:szCs w:val="22"/>
          <w:lang w:val="es-US"/>
        </w:rPr>
        <w:t>Sistema Único de Trabajo</w:t>
      </w:r>
      <w:r w:rsidR="00D53E98">
        <w:rPr>
          <w:rFonts w:asciiTheme="minorHAnsi" w:hAnsiTheme="minorHAnsi" w:cstheme="minorBidi"/>
          <w:sz w:val="22"/>
          <w:szCs w:val="22"/>
          <w:lang w:val="es-US"/>
        </w:rPr>
        <w:t xml:space="preserve"> e hicieron un recorrido por su plataforma virtual</w:t>
      </w:r>
      <w:r w:rsidR="00D53E98" w:rsidRPr="00B27FF0">
        <w:rPr>
          <w:rFonts w:asciiTheme="minorHAnsi" w:hAnsiTheme="minorHAnsi" w:cstheme="minorBidi"/>
          <w:sz w:val="22"/>
          <w:szCs w:val="22"/>
          <w:lang w:val="es-US"/>
        </w:rPr>
        <w:t>, mediante la cual se gestionan distintos trámites y procesos laborales de manera digital.</w:t>
      </w:r>
      <w:r w:rsidR="00426C81">
        <w:rPr>
          <w:rFonts w:asciiTheme="minorHAnsi" w:hAnsiTheme="minorHAnsi" w:cstheme="minorBidi"/>
          <w:sz w:val="22"/>
          <w:szCs w:val="22"/>
          <w:lang w:val="es-US"/>
        </w:rPr>
        <w:t xml:space="preserve">  Se destacó especialmente la</w:t>
      </w:r>
      <w:r w:rsidR="008702A1">
        <w:rPr>
          <w:rFonts w:asciiTheme="minorHAnsi" w:hAnsiTheme="minorHAnsi" w:cstheme="minorBidi"/>
          <w:sz w:val="22"/>
          <w:szCs w:val="22"/>
          <w:lang w:val="es-US"/>
        </w:rPr>
        <w:t xml:space="preserve"> herramienta de </w:t>
      </w:r>
      <w:r w:rsidR="00F76412">
        <w:rPr>
          <w:rFonts w:asciiTheme="minorHAnsi" w:hAnsiTheme="minorHAnsi" w:cstheme="minorBidi"/>
          <w:sz w:val="22"/>
          <w:szCs w:val="22"/>
          <w:lang w:val="es-US"/>
        </w:rPr>
        <w:t>Autoevaluación</w:t>
      </w:r>
      <w:r w:rsidR="008702A1">
        <w:rPr>
          <w:rFonts w:asciiTheme="minorHAnsi" w:hAnsiTheme="minorHAnsi" w:cstheme="minorBidi"/>
          <w:sz w:val="22"/>
          <w:szCs w:val="22"/>
          <w:lang w:val="es-US"/>
        </w:rPr>
        <w:t xml:space="preserve"> </w:t>
      </w:r>
      <w:r w:rsidR="00B2632F">
        <w:rPr>
          <w:rFonts w:asciiTheme="minorHAnsi" w:hAnsiTheme="minorHAnsi" w:cstheme="minorBidi"/>
          <w:sz w:val="22"/>
          <w:szCs w:val="22"/>
          <w:lang w:val="es-US"/>
        </w:rPr>
        <w:t xml:space="preserve">de cumplimiento </w:t>
      </w:r>
      <w:r w:rsidR="008C201B">
        <w:rPr>
          <w:rFonts w:asciiTheme="minorHAnsi" w:hAnsiTheme="minorHAnsi" w:cstheme="minorBidi"/>
          <w:sz w:val="22"/>
          <w:szCs w:val="22"/>
          <w:lang w:val="es-US"/>
        </w:rPr>
        <w:t xml:space="preserve">de obligaciones en materia de seguridad y salud en el trabajo, bajada en </w:t>
      </w:r>
      <w:r w:rsidR="009351B8">
        <w:rPr>
          <w:rFonts w:asciiTheme="minorHAnsi" w:hAnsiTheme="minorHAnsi" w:cstheme="minorBidi"/>
          <w:sz w:val="22"/>
          <w:szCs w:val="22"/>
          <w:lang w:val="es-US"/>
        </w:rPr>
        <w:t>una</w:t>
      </w:r>
      <w:r w:rsidR="008C201B">
        <w:rPr>
          <w:rFonts w:asciiTheme="minorHAnsi" w:hAnsiTheme="minorHAnsi" w:cstheme="minorBidi"/>
          <w:sz w:val="22"/>
          <w:szCs w:val="22"/>
          <w:lang w:val="es-US"/>
        </w:rPr>
        <w:t xml:space="preserve"> lista de verificación</w:t>
      </w:r>
      <w:r w:rsidR="009351B8">
        <w:rPr>
          <w:rFonts w:asciiTheme="minorHAnsi" w:hAnsiTheme="minorHAnsi" w:cstheme="minorBidi"/>
          <w:sz w:val="22"/>
          <w:szCs w:val="22"/>
          <w:lang w:val="es-US"/>
        </w:rPr>
        <w:t xml:space="preserve">, así como </w:t>
      </w:r>
      <w:r w:rsidR="00DB2CFA">
        <w:rPr>
          <w:rFonts w:asciiTheme="minorHAnsi" w:hAnsiTheme="minorHAnsi" w:cstheme="minorBidi"/>
          <w:sz w:val="22"/>
          <w:szCs w:val="22"/>
          <w:lang w:val="es-US"/>
        </w:rPr>
        <w:t xml:space="preserve">el esquema de sanciones estandarizadas y </w:t>
      </w:r>
      <w:r w:rsidR="009351B8">
        <w:rPr>
          <w:rFonts w:asciiTheme="minorHAnsi" w:hAnsiTheme="minorHAnsi" w:cstheme="minorBidi"/>
          <w:sz w:val="22"/>
          <w:szCs w:val="22"/>
          <w:lang w:val="es-US"/>
        </w:rPr>
        <w:t>las capacitaciones virtuales</w:t>
      </w:r>
      <w:r w:rsidR="003D6905">
        <w:rPr>
          <w:rFonts w:asciiTheme="minorHAnsi" w:hAnsiTheme="minorHAnsi" w:cstheme="minorBidi"/>
          <w:sz w:val="22"/>
          <w:szCs w:val="22"/>
          <w:lang w:val="es-US"/>
        </w:rPr>
        <w:t xml:space="preserve"> para empresas.</w:t>
      </w:r>
    </w:p>
    <w:p w14:paraId="6331A461" w14:textId="3C2A7698" w:rsidR="00E94307" w:rsidRPr="00E94307" w:rsidRDefault="00E94307" w:rsidP="00085B26">
      <w:pPr>
        <w:spacing w:line="259" w:lineRule="auto"/>
        <w:jc w:val="both"/>
        <w:rPr>
          <w:rFonts w:asciiTheme="minorHAnsi" w:hAnsiTheme="minorHAnsi" w:cstheme="minorBidi"/>
          <w:sz w:val="22"/>
          <w:szCs w:val="22"/>
          <w:lang w:val="es-US"/>
        </w:rPr>
      </w:pPr>
    </w:p>
    <w:p w14:paraId="42BEAD95" w14:textId="00E55FEA" w:rsidR="00E94307" w:rsidRDefault="00E94307" w:rsidP="0063401A">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Durante la sesión, ambos Ministerios realizaron preguntas sobre los contenidos expuestos. Al finalizar la sesión, con apoyo de la Secretaría Técnica, se definieron los contenidos de la siguiente sesión, conforme se indica </w:t>
      </w:r>
      <w:r>
        <w:rPr>
          <w:rFonts w:asciiTheme="minorHAnsi" w:hAnsiTheme="minorHAnsi" w:cstheme="minorBidi"/>
          <w:i/>
          <w:iCs/>
          <w:sz w:val="22"/>
          <w:szCs w:val="22"/>
          <w:lang w:val="es-US"/>
        </w:rPr>
        <w:t>infra</w:t>
      </w:r>
      <w:r w:rsidRPr="00E94307">
        <w:rPr>
          <w:rFonts w:asciiTheme="minorHAnsi" w:hAnsiTheme="minorHAnsi" w:cstheme="minorBidi"/>
          <w:sz w:val="22"/>
          <w:szCs w:val="22"/>
          <w:lang w:val="es-US"/>
        </w:rPr>
        <w:t>.</w:t>
      </w:r>
    </w:p>
    <w:p w14:paraId="63F6E4EF" w14:textId="77777777" w:rsidR="00824391" w:rsidRPr="00824391" w:rsidRDefault="00824391" w:rsidP="00824391">
      <w:pPr>
        <w:pStyle w:val="ListParagraph"/>
        <w:rPr>
          <w:rFonts w:asciiTheme="minorHAnsi" w:hAnsiTheme="minorHAnsi" w:cstheme="minorBidi"/>
          <w:sz w:val="22"/>
          <w:szCs w:val="22"/>
          <w:lang w:val="es-US"/>
        </w:rPr>
      </w:pPr>
    </w:p>
    <w:p w14:paraId="0AD63F79" w14:textId="47A9613C" w:rsidR="00824391" w:rsidRPr="008152BA" w:rsidRDefault="00692FD1" w:rsidP="00692FD1">
      <w:pPr>
        <w:spacing w:line="259" w:lineRule="auto"/>
        <w:jc w:val="both"/>
        <w:rPr>
          <w:rFonts w:asciiTheme="minorHAnsi" w:hAnsiTheme="minorHAnsi" w:cstheme="minorBidi"/>
          <w:sz w:val="22"/>
          <w:szCs w:val="22"/>
          <w:lang w:val="es-US"/>
        </w:rPr>
      </w:pPr>
      <w:r w:rsidRPr="00650B49">
        <w:rPr>
          <w:rFonts w:asciiTheme="minorHAnsi" w:hAnsiTheme="minorHAnsi" w:cstheme="minorBidi"/>
          <w:b/>
          <w:bCs/>
          <w:i/>
          <w:iCs/>
          <w:sz w:val="22"/>
          <w:szCs w:val="22"/>
          <w:u w:val="single"/>
          <w:lang w:val="es-US"/>
        </w:rPr>
        <w:lastRenderedPageBreak/>
        <w:t>Entre la primera y segunda sesión:</w:t>
      </w:r>
    </w:p>
    <w:p w14:paraId="06B0917C" w14:textId="77777777" w:rsidR="00824391" w:rsidRDefault="00824391" w:rsidP="00692FD1">
      <w:pPr>
        <w:spacing w:line="259" w:lineRule="auto"/>
        <w:jc w:val="both"/>
        <w:rPr>
          <w:rFonts w:asciiTheme="minorHAnsi" w:hAnsiTheme="minorHAnsi" w:cstheme="minorBidi"/>
          <w:b/>
          <w:bCs/>
          <w:i/>
          <w:iCs/>
          <w:sz w:val="22"/>
          <w:szCs w:val="22"/>
          <w:u w:val="single"/>
          <w:lang w:val="es-US"/>
        </w:rPr>
      </w:pPr>
    </w:p>
    <w:p w14:paraId="1967624E" w14:textId="0CE4DCE6" w:rsidR="00824391" w:rsidRPr="00824391" w:rsidRDefault="00824391" w:rsidP="00824391">
      <w:pPr>
        <w:pStyle w:val="ListParagraph"/>
        <w:numPr>
          <w:ilvl w:val="1"/>
          <w:numId w:val="11"/>
        </w:numPr>
        <w:spacing w:line="259" w:lineRule="auto"/>
        <w:jc w:val="both"/>
        <w:rPr>
          <w:rFonts w:asciiTheme="minorHAnsi" w:hAnsiTheme="minorHAnsi" w:cstheme="minorBidi"/>
          <w:sz w:val="22"/>
          <w:szCs w:val="22"/>
          <w:lang w:val="es-US"/>
        </w:rPr>
      </w:pPr>
      <w:r w:rsidRPr="00824391">
        <w:rPr>
          <w:rFonts w:asciiTheme="minorHAnsi" w:hAnsiTheme="minorHAnsi" w:cstheme="minorBidi"/>
          <w:i/>
          <w:iCs/>
          <w:sz w:val="22"/>
          <w:szCs w:val="22"/>
          <w:lang w:val="es-US"/>
        </w:rPr>
        <w:t xml:space="preserve">El </w:t>
      </w:r>
      <w:r w:rsidRPr="00824391">
        <w:rPr>
          <w:rFonts w:asciiTheme="minorHAnsi" w:hAnsiTheme="minorHAnsi" w:cstheme="minorBidi"/>
          <w:b/>
          <w:bCs/>
          <w:i/>
          <w:iCs/>
          <w:sz w:val="22"/>
          <w:szCs w:val="22"/>
          <w:lang w:val="es-US"/>
        </w:rPr>
        <w:t>MTPS de El Salvador</w:t>
      </w:r>
      <w:r w:rsidRPr="00824391">
        <w:rPr>
          <w:rFonts w:asciiTheme="minorHAnsi" w:hAnsiTheme="minorHAnsi" w:cstheme="minorBidi"/>
          <w:i/>
          <w:iCs/>
          <w:sz w:val="22"/>
          <w:szCs w:val="22"/>
          <w:lang w:val="es-US"/>
        </w:rPr>
        <w:t xml:space="preserve"> comparti</w:t>
      </w:r>
      <w:r w:rsidR="005716A6">
        <w:rPr>
          <w:rFonts w:asciiTheme="minorHAnsi" w:hAnsiTheme="minorHAnsi" w:cstheme="minorBidi"/>
          <w:i/>
          <w:iCs/>
          <w:sz w:val="22"/>
          <w:szCs w:val="22"/>
          <w:lang w:val="es-US"/>
        </w:rPr>
        <w:t>ó</w:t>
      </w:r>
      <w:r w:rsidRPr="00824391">
        <w:rPr>
          <w:rFonts w:asciiTheme="minorHAnsi" w:hAnsiTheme="minorHAnsi" w:cstheme="minorBidi"/>
          <w:i/>
          <w:iCs/>
          <w:sz w:val="22"/>
          <w:szCs w:val="22"/>
          <w:lang w:val="es-US"/>
        </w:rPr>
        <w:t xml:space="preserve"> la versión disponible del Formato de Autoevaluación de Condiciones Laborales, a fin de que el Ministerio de Trabajo de Ecuador pueda revisarla previamente a la segunda sesión.</w:t>
      </w:r>
      <w:r w:rsidR="00A3473B">
        <w:rPr>
          <w:rFonts w:asciiTheme="minorHAnsi" w:hAnsiTheme="minorHAnsi" w:cstheme="minorBidi"/>
          <w:i/>
          <w:iCs/>
          <w:sz w:val="22"/>
          <w:szCs w:val="22"/>
          <w:lang w:val="es-US"/>
        </w:rPr>
        <w:t xml:space="preserve">  </w:t>
      </w:r>
    </w:p>
    <w:p w14:paraId="76DAF3BD" w14:textId="77777777" w:rsidR="00824391" w:rsidRPr="00824391" w:rsidRDefault="00824391" w:rsidP="00824391">
      <w:pPr>
        <w:pStyle w:val="ListParagraph"/>
        <w:spacing w:line="259" w:lineRule="auto"/>
        <w:ind w:left="1440"/>
        <w:jc w:val="both"/>
        <w:rPr>
          <w:rFonts w:asciiTheme="minorHAnsi" w:hAnsiTheme="minorHAnsi" w:cstheme="minorBidi"/>
          <w:sz w:val="22"/>
          <w:szCs w:val="22"/>
          <w:lang w:val="es-US"/>
        </w:rPr>
      </w:pPr>
    </w:p>
    <w:p w14:paraId="75F66840" w14:textId="6258F8FF" w:rsidR="00692FD1" w:rsidRPr="00824391" w:rsidRDefault="00824391" w:rsidP="00824391">
      <w:pPr>
        <w:pStyle w:val="ListParagraph"/>
        <w:numPr>
          <w:ilvl w:val="1"/>
          <w:numId w:val="11"/>
        </w:numPr>
        <w:spacing w:line="259" w:lineRule="auto"/>
        <w:jc w:val="both"/>
        <w:rPr>
          <w:rFonts w:asciiTheme="minorHAnsi" w:hAnsiTheme="minorHAnsi" w:cstheme="minorBidi"/>
          <w:sz w:val="22"/>
          <w:szCs w:val="22"/>
          <w:lang w:val="es-US"/>
        </w:rPr>
      </w:pPr>
      <w:r w:rsidRPr="00824391">
        <w:rPr>
          <w:rFonts w:asciiTheme="minorHAnsi" w:hAnsiTheme="minorHAnsi" w:cstheme="minorBidi"/>
          <w:i/>
          <w:iCs/>
          <w:sz w:val="22"/>
          <w:szCs w:val="22"/>
          <w:lang w:val="es-US"/>
        </w:rPr>
        <w:t xml:space="preserve">Por su parte, el </w:t>
      </w:r>
      <w:r w:rsidRPr="00824391">
        <w:rPr>
          <w:rFonts w:asciiTheme="minorHAnsi" w:hAnsiTheme="minorHAnsi" w:cstheme="minorBidi"/>
          <w:b/>
          <w:bCs/>
          <w:i/>
          <w:iCs/>
          <w:sz w:val="22"/>
          <w:szCs w:val="22"/>
          <w:lang w:val="es-US"/>
        </w:rPr>
        <w:t>Ministerio de Trabajo de Ecuador</w:t>
      </w:r>
      <w:r w:rsidRPr="00824391">
        <w:rPr>
          <w:rFonts w:asciiTheme="minorHAnsi" w:hAnsiTheme="minorHAnsi" w:cstheme="minorBidi"/>
          <w:i/>
          <w:iCs/>
          <w:sz w:val="22"/>
          <w:szCs w:val="22"/>
          <w:lang w:val="es-US"/>
        </w:rPr>
        <w:t xml:space="preserve"> remiti</w:t>
      </w:r>
      <w:r w:rsidR="005716A6">
        <w:rPr>
          <w:rFonts w:asciiTheme="minorHAnsi" w:hAnsiTheme="minorHAnsi" w:cstheme="minorBidi"/>
          <w:i/>
          <w:iCs/>
          <w:sz w:val="22"/>
          <w:szCs w:val="22"/>
          <w:lang w:val="es-US"/>
        </w:rPr>
        <w:t>ó</w:t>
      </w:r>
      <w:r w:rsidRPr="00824391">
        <w:rPr>
          <w:rFonts w:asciiTheme="minorHAnsi" w:hAnsiTheme="minorHAnsi" w:cstheme="minorBidi"/>
          <w:i/>
          <w:iCs/>
          <w:sz w:val="22"/>
          <w:szCs w:val="22"/>
          <w:lang w:val="es-US"/>
        </w:rPr>
        <w:t xml:space="preserve"> </w:t>
      </w:r>
      <w:r w:rsidR="00520CAE">
        <w:rPr>
          <w:rFonts w:asciiTheme="minorHAnsi" w:hAnsiTheme="minorHAnsi" w:cstheme="minorBidi"/>
          <w:i/>
          <w:iCs/>
          <w:sz w:val="22"/>
          <w:szCs w:val="22"/>
          <w:lang w:val="es-US"/>
        </w:rPr>
        <w:t xml:space="preserve">un Ayuda Memoria de la Metodología aplicada por Ecuador para la determinación del incumplimiento y cálculo de sanciones en SST, </w:t>
      </w:r>
      <w:r w:rsidRPr="00824391">
        <w:rPr>
          <w:rFonts w:asciiTheme="minorHAnsi" w:hAnsiTheme="minorHAnsi" w:cstheme="minorBidi"/>
          <w:i/>
          <w:iCs/>
          <w:sz w:val="22"/>
          <w:szCs w:val="22"/>
          <w:lang w:val="es-US"/>
        </w:rPr>
        <w:t>la Lista de Verificación (Anexo 1) y la Tabla de Clasificación del Nivel de Riesgo de las Actividades Económicas en materia de seguridad y prevención de riesgos laborales (Anexo 2)</w:t>
      </w:r>
      <w:r w:rsidR="00AA2586">
        <w:rPr>
          <w:rFonts w:asciiTheme="minorHAnsi" w:hAnsiTheme="minorHAnsi" w:cstheme="minorBidi"/>
          <w:i/>
          <w:iCs/>
          <w:sz w:val="22"/>
          <w:szCs w:val="22"/>
          <w:lang w:val="es-US"/>
        </w:rPr>
        <w:t xml:space="preserve">, </w:t>
      </w:r>
      <w:r w:rsidRPr="00824391">
        <w:rPr>
          <w:rFonts w:asciiTheme="minorHAnsi" w:hAnsiTheme="minorHAnsi" w:cstheme="minorBidi"/>
          <w:i/>
          <w:iCs/>
          <w:sz w:val="22"/>
          <w:szCs w:val="22"/>
          <w:lang w:val="es-US"/>
        </w:rPr>
        <w:t>con el propósito de que el MTPS pueda revisarlos con anticipación a la siguiente sesión.</w:t>
      </w:r>
    </w:p>
    <w:p w14:paraId="597FBFC9" w14:textId="77777777" w:rsidR="00F96D3D" w:rsidRPr="00E86BAD" w:rsidRDefault="00F96D3D" w:rsidP="500901E2">
      <w:pPr>
        <w:spacing w:line="259" w:lineRule="auto"/>
        <w:jc w:val="both"/>
        <w:rPr>
          <w:rFonts w:asciiTheme="minorHAnsi" w:hAnsiTheme="minorHAnsi" w:cstheme="minorBidi"/>
          <w:color w:val="0070C0"/>
          <w:sz w:val="22"/>
          <w:szCs w:val="22"/>
          <w:lang w:val="es-US"/>
        </w:rPr>
      </w:pPr>
    </w:p>
    <w:p w14:paraId="1F57688C" w14:textId="77777777" w:rsidR="0010352F" w:rsidRPr="0010352F" w:rsidRDefault="007F5439" w:rsidP="0EF2C1F2">
      <w:pPr>
        <w:pStyle w:val="ListParagraph"/>
        <w:numPr>
          <w:ilvl w:val="0"/>
          <w:numId w:val="10"/>
        </w:numPr>
        <w:spacing w:line="259" w:lineRule="auto"/>
        <w:jc w:val="both"/>
        <w:rPr>
          <w:rFonts w:asciiTheme="minorHAnsi" w:eastAsiaTheme="minorEastAsia" w:hAnsiTheme="minorHAnsi" w:cstheme="minorBidi"/>
          <w:sz w:val="22"/>
          <w:szCs w:val="22"/>
          <w:lang w:val="es-ES"/>
        </w:rPr>
      </w:pPr>
      <w:r w:rsidRPr="00824391">
        <w:rPr>
          <w:rFonts w:asciiTheme="minorHAnsi" w:hAnsiTheme="minorHAnsi" w:cstheme="minorBidi"/>
          <w:b/>
          <w:bCs/>
          <w:sz w:val="22"/>
          <w:szCs w:val="22"/>
          <w:lang w:val="es-ES"/>
        </w:rPr>
        <w:t>SEGUNDA SESI</w:t>
      </w:r>
      <w:proofErr w:type="spellStart"/>
      <w:r w:rsidR="005E7D0D" w:rsidRPr="00824391">
        <w:rPr>
          <w:rFonts w:asciiTheme="minorHAnsi" w:hAnsiTheme="minorHAnsi" w:cstheme="minorBidi"/>
          <w:b/>
          <w:bCs/>
          <w:caps/>
          <w:sz w:val="22"/>
          <w:szCs w:val="22"/>
          <w:lang w:val="es-US"/>
        </w:rPr>
        <w:t>ó</w:t>
      </w:r>
      <w:proofErr w:type="spellEnd"/>
      <w:r w:rsidRPr="00824391">
        <w:rPr>
          <w:rFonts w:asciiTheme="minorHAnsi" w:hAnsiTheme="minorHAnsi" w:cstheme="minorBidi"/>
          <w:b/>
          <w:bCs/>
          <w:sz w:val="22"/>
          <w:szCs w:val="22"/>
          <w:lang w:val="es-ES"/>
        </w:rPr>
        <w:t xml:space="preserve">N </w:t>
      </w:r>
      <w:r w:rsidR="00132C42" w:rsidRPr="00824391">
        <w:rPr>
          <w:rFonts w:asciiTheme="minorHAnsi" w:hAnsiTheme="minorHAnsi" w:cstheme="minorBidi"/>
          <w:b/>
          <w:bCs/>
          <w:sz w:val="22"/>
          <w:szCs w:val="22"/>
          <w:lang w:val="es-ES"/>
        </w:rPr>
        <w:t>–</w:t>
      </w:r>
      <w:r w:rsidR="4E14F5F0" w:rsidRPr="00824391">
        <w:rPr>
          <w:rFonts w:asciiTheme="minorHAnsi" w:hAnsiTheme="minorHAnsi" w:cstheme="minorBidi"/>
          <w:b/>
          <w:bCs/>
          <w:sz w:val="22"/>
          <w:szCs w:val="22"/>
          <w:lang w:val="es-ES"/>
        </w:rPr>
        <w:t xml:space="preserve"> </w:t>
      </w:r>
      <w:r w:rsidR="00D52C79" w:rsidRPr="00824391">
        <w:rPr>
          <w:rFonts w:asciiTheme="minorHAnsi" w:hAnsiTheme="minorHAnsi" w:cstheme="minorBidi"/>
          <w:b/>
          <w:bCs/>
          <w:sz w:val="22"/>
          <w:szCs w:val="22"/>
          <w:lang w:val="es-ES"/>
        </w:rPr>
        <w:t>25 de junio</w:t>
      </w:r>
      <w:r w:rsidR="00381105" w:rsidRPr="00824391">
        <w:rPr>
          <w:rFonts w:asciiTheme="minorHAnsi" w:hAnsiTheme="minorHAnsi" w:cstheme="minorBidi"/>
          <w:b/>
          <w:bCs/>
          <w:sz w:val="22"/>
          <w:szCs w:val="22"/>
          <w:lang w:val="es-ES"/>
        </w:rPr>
        <w:t>, 202</w:t>
      </w:r>
      <w:r w:rsidR="001D5968" w:rsidRPr="00824391">
        <w:rPr>
          <w:rFonts w:asciiTheme="minorHAnsi" w:hAnsiTheme="minorHAnsi" w:cstheme="minorBidi"/>
          <w:b/>
          <w:bCs/>
          <w:sz w:val="22"/>
          <w:szCs w:val="22"/>
          <w:lang w:val="es-ES"/>
        </w:rPr>
        <w:t>6</w:t>
      </w:r>
      <w:r w:rsidR="00AB17FD" w:rsidRPr="00824391">
        <w:rPr>
          <w:rFonts w:asciiTheme="minorHAnsi" w:hAnsiTheme="minorHAnsi" w:cstheme="minorBidi"/>
          <w:b/>
          <w:bCs/>
          <w:sz w:val="22"/>
          <w:szCs w:val="22"/>
          <w:lang w:val="es-ES"/>
        </w:rPr>
        <w:t xml:space="preserve">: </w:t>
      </w:r>
      <w:r w:rsidR="00403BA8" w:rsidRPr="00824391">
        <w:rPr>
          <w:rFonts w:asciiTheme="minorHAnsi" w:hAnsiTheme="minorHAnsi" w:cstheme="minorBidi"/>
          <w:sz w:val="22"/>
          <w:szCs w:val="22"/>
          <w:lang w:val="es-ES"/>
        </w:rPr>
        <w:t>Esta</w:t>
      </w:r>
      <w:r w:rsidR="00692FD1" w:rsidRPr="00824391">
        <w:rPr>
          <w:rFonts w:asciiTheme="minorHAnsi" w:hAnsiTheme="minorHAnsi" w:cstheme="minorBidi"/>
          <w:sz w:val="22"/>
          <w:szCs w:val="22"/>
          <w:lang w:val="es-ES"/>
        </w:rPr>
        <w:t xml:space="preserve"> sesión </w:t>
      </w:r>
      <w:r w:rsidR="0010352F">
        <w:rPr>
          <w:rFonts w:asciiTheme="minorHAnsi" w:hAnsiTheme="minorHAnsi" w:cstheme="minorBidi"/>
          <w:sz w:val="22"/>
          <w:szCs w:val="22"/>
          <w:lang w:val="es-ES"/>
        </w:rPr>
        <w:t>comprenderá:</w:t>
      </w:r>
    </w:p>
    <w:p w14:paraId="1FEC5170" w14:textId="77777777" w:rsidR="0010352F" w:rsidRPr="0010352F" w:rsidRDefault="0010352F" w:rsidP="0010352F">
      <w:pPr>
        <w:pStyle w:val="ListParagraph"/>
        <w:spacing w:line="259" w:lineRule="auto"/>
        <w:jc w:val="both"/>
        <w:rPr>
          <w:rFonts w:asciiTheme="minorHAnsi" w:eastAsiaTheme="minorEastAsia" w:hAnsiTheme="minorHAnsi" w:cstheme="minorBidi"/>
          <w:sz w:val="22"/>
          <w:szCs w:val="22"/>
          <w:lang w:val="es-ES"/>
        </w:rPr>
      </w:pPr>
    </w:p>
    <w:p w14:paraId="326FA73E" w14:textId="396BF96C" w:rsidR="0010352F" w:rsidRPr="0010352F" w:rsidRDefault="0010352F" w:rsidP="0010352F">
      <w:pPr>
        <w:pStyle w:val="ListParagraph"/>
        <w:numPr>
          <w:ilvl w:val="1"/>
          <w:numId w:val="11"/>
        </w:numPr>
        <w:spacing w:line="259" w:lineRule="auto"/>
        <w:jc w:val="both"/>
        <w:rPr>
          <w:rFonts w:asciiTheme="minorHAnsi" w:eastAsiaTheme="minorEastAsia" w:hAnsiTheme="minorHAnsi" w:cstheme="minorBidi"/>
          <w:sz w:val="22"/>
          <w:szCs w:val="22"/>
          <w:lang w:val="es-ES"/>
        </w:rPr>
      </w:pPr>
      <w:r>
        <w:rPr>
          <w:rFonts w:asciiTheme="minorHAnsi" w:hAnsiTheme="minorHAnsi" w:cstheme="minorBidi"/>
          <w:sz w:val="22"/>
          <w:szCs w:val="22"/>
          <w:lang w:val="es-ES"/>
        </w:rPr>
        <w:t xml:space="preserve">Una </w:t>
      </w:r>
      <w:r w:rsidR="00692FD1" w:rsidRPr="00942A5F">
        <w:rPr>
          <w:rFonts w:asciiTheme="minorHAnsi" w:hAnsiTheme="minorHAnsi" w:cstheme="minorBidi"/>
          <w:b/>
          <w:bCs/>
          <w:sz w:val="22"/>
          <w:szCs w:val="22"/>
          <w:lang w:val="es-ES"/>
        </w:rPr>
        <w:t xml:space="preserve">presentación técnica por parte </w:t>
      </w:r>
      <w:r w:rsidR="008C3961" w:rsidRPr="00942A5F">
        <w:rPr>
          <w:rFonts w:asciiTheme="minorHAnsi" w:hAnsiTheme="minorHAnsi" w:cstheme="minorBidi"/>
          <w:b/>
          <w:bCs/>
          <w:sz w:val="22"/>
          <w:szCs w:val="22"/>
          <w:lang w:val="es-ES"/>
        </w:rPr>
        <w:t>del Ministerio del Trabajo</w:t>
      </w:r>
      <w:r w:rsidR="00692FD1" w:rsidRPr="00942A5F">
        <w:rPr>
          <w:rFonts w:asciiTheme="minorHAnsi" w:hAnsiTheme="minorHAnsi" w:cstheme="minorBidi"/>
          <w:b/>
          <w:bCs/>
          <w:sz w:val="22"/>
          <w:szCs w:val="22"/>
          <w:lang w:val="es-ES"/>
        </w:rPr>
        <w:t xml:space="preserve"> de </w:t>
      </w:r>
      <w:r w:rsidR="00DB1451" w:rsidRPr="00942A5F">
        <w:rPr>
          <w:rFonts w:asciiTheme="minorHAnsi" w:hAnsiTheme="minorHAnsi" w:cstheme="minorBidi"/>
          <w:b/>
          <w:bCs/>
          <w:sz w:val="22"/>
          <w:szCs w:val="22"/>
          <w:lang w:val="es-ES"/>
        </w:rPr>
        <w:t>Ecuador</w:t>
      </w:r>
      <w:r w:rsidR="00C26571" w:rsidRPr="0010352F">
        <w:rPr>
          <w:rFonts w:asciiTheme="minorHAnsi" w:hAnsiTheme="minorHAnsi" w:cstheme="minorBidi"/>
          <w:sz w:val="22"/>
          <w:szCs w:val="22"/>
          <w:lang w:val="es-ES"/>
        </w:rPr>
        <w:t xml:space="preserve"> sobre</w:t>
      </w:r>
      <w:r>
        <w:rPr>
          <w:rFonts w:asciiTheme="minorHAnsi" w:hAnsiTheme="minorHAnsi" w:cstheme="minorBidi"/>
          <w:sz w:val="22"/>
          <w:szCs w:val="22"/>
          <w:lang w:val="es-ES"/>
        </w:rPr>
        <w:t xml:space="preserve"> (i) los c</w:t>
      </w:r>
      <w:r w:rsidR="0097088C" w:rsidRPr="0010352F">
        <w:rPr>
          <w:rFonts w:asciiTheme="minorHAnsi" w:hAnsiTheme="minorHAnsi" w:cstheme="minorBidi"/>
          <w:sz w:val="22"/>
          <w:szCs w:val="22"/>
          <w:lang w:val="es-ES"/>
        </w:rPr>
        <w:t>ontenidos de</w:t>
      </w:r>
      <w:r w:rsidR="00C87B81" w:rsidRPr="0010352F">
        <w:rPr>
          <w:rFonts w:asciiTheme="minorHAnsi" w:hAnsiTheme="minorHAnsi" w:cstheme="minorBidi"/>
          <w:sz w:val="22"/>
          <w:szCs w:val="22"/>
          <w:lang w:val="es-ES"/>
        </w:rPr>
        <w:t xml:space="preserve"> la autoevaluación y cómo se definieron</w:t>
      </w:r>
      <w:r>
        <w:rPr>
          <w:rFonts w:asciiTheme="minorHAnsi" w:hAnsiTheme="minorHAnsi" w:cstheme="minorBidi"/>
          <w:sz w:val="22"/>
          <w:szCs w:val="22"/>
          <w:lang w:val="es-ES"/>
        </w:rPr>
        <w:t>, (</w:t>
      </w:r>
      <w:proofErr w:type="spellStart"/>
      <w:r>
        <w:rPr>
          <w:rFonts w:asciiTheme="minorHAnsi" w:hAnsiTheme="minorHAnsi" w:cstheme="minorBidi"/>
          <w:sz w:val="22"/>
          <w:szCs w:val="22"/>
          <w:lang w:val="es-ES"/>
        </w:rPr>
        <w:t>ii</w:t>
      </w:r>
      <w:proofErr w:type="spellEnd"/>
      <w:r>
        <w:rPr>
          <w:rFonts w:asciiTheme="minorHAnsi" w:hAnsiTheme="minorHAnsi" w:cstheme="minorBidi"/>
          <w:sz w:val="22"/>
          <w:szCs w:val="22"/>
          <w:lang w:val="es-ES"/>
        </w:rPr>
        <w:t xml:space="preserve">) el </w:t>
      </w:r>
      <w:r w:rsidR="00A0032F" w:rsidRPr="0010352F">
        <w:rPr>
          <w:rFonts w:asciiTheme="minorHAnsi" w:hAnsiTheme="minorHAnsi" w:cstheme="minorBidi"/>
          <w:sz w:val="22"/>
          <w:szCs w:val="22"/>
          <w:lang w:val="es-ES"/>
        </w:rPr>
        <w:t>establecimiento de multas (factores, ponderación</w:t>
      </w:r>
      <w:r w:rsidR="00B44987" w:rsidRPr="0010352F">
        <w:rPr>
          <w:rFonts w:asciiTheme="minorHAnsi" w:hAnsiTheme="minorHAnsi" w:cstheme="minorBidi"/>
          <w:sz w:val="22"/>
          <w:szCs w:val="22"/>
          <w:lang w:val="es-ES"/>
        </w:rPr>
        <w:t>,</w:t>
      </w:r>
      <w:r w:rsidR="0031357A" w:rsidRPr="0010352F">
        <w:rPr>
          <w:rFonts w:asciiTheme="minorHAnsi" w:hAnsiTheme="minorHAnsi" w:cstheme="minorBidi"/>
          <w:sz w:val="22"/>
          <w:szCs w:val="22"/>
          <w:lang w:val="es-ES"/>
        </w:rPr>
        <w:t xml:space="preserve"> entre otros), y </w:t>
      </w:r>
      <w:r>
        <w:rPr>
          <w:rFonts w:asciiTheme="minorHAnsi" w:hAnsiTheme="minorHAnsi" w:cstheme="minorBidi"/>
          <w:sz w:val="22"/>
          <w:szCs w:val="22"/>
          <w:lang w:val="es-ES"/>
        </w:rPr>
        <w:t>(</w:t>
      </w:r>
      <w:proofErr w:type="spellStart"/>
      <w:r>
        <w:rPr>
          <w:rFonts w:asciiTheme="minorHAnsi" w:hAnsiTheme="minorHAnsi" w:cstheme="minorBidi"/>
          <w:sz w:val="22"/>
          <w:szCs w:val="22"/>
          <w:lang w:val="es-ES"/>
        </w:rPr>
        <w:t>iii</w:t>
      </w:r>
      <w:proofErr w:type="spellEnd"/>
      <w:r>
        <w:rPr>
          <w:rFonts w:asciiTheme="minorHAnsi" w:hAnsiTheme="minorHAnsi" w:cstheme="minorBidi"/>
          <w:sz w:val="22"/>
          <w:szCs w:val="22"/>
          <w:lang w:val="es-ES"/>
        </w:rPr>
        <w:t xml:space="preserve">) las </w:t>
      </w:r>
      <w:r w:rsidR="0016247E" w:rsidRPr="0010352F">
        <w:rPr>
          <w:rFonts w:asciiTheme="minorHAnsi" w:hAnsiTheme="minorHAnsi" w:cstheme="minorBidi"/>
          <w:sz w:val="22"/>
          <w:szCs w:val="22"/>
          <w:lang w:val="es-ES"/>
        </w:rPr>
        <w:t xml:space="preserve">acciones con empresas para promover el uso de la </w:t>
      </w:r>
      <w:r w:rsidR="006618E9" w:rsidRPr="0010352F">
        <w:rPr>
          <w:rFonts w:asciiTheme="minorHAnsi" w:hAnsiTheme="minorHAnsi" w:cstheme="minorBidi"/>
          <w:sz w:val="22"/>
          <w:szCs w:val="22"/>
          <w:lang w:val="es-ES"/>
        </w:rPr>
        <w:t xml:space="preserve">herramienta de </w:t>
      </w:r>
      <w:r w:rsidR="0016247E" w:rsidRPr="0010352F">
        <w:rPr>
          <w:rFonts w:asciiTheme="minorHAnsi" w:hAnsiTheme="minorHAnsi" w:cstheme="minorBidi"/>
          <w:sz w:val="22"/>
          <w:szCs w:val="22"/>
          <w:lang w:val="es-ES"/>
        </w:rPr>
        <w:t>autoevaluación (</w:t>
      </w:r>
      <w:r w:rsidR="005A12F8" w:rsidRPr="0010352F">
        <w:rPr>
          <w:rFonts w:asciiTheme="minorHAnsi" w:hAnsiTheme="minorHAnsi" w:cstheme="minorBidi"/>
          <w:sz w:val="22"/>
          <w:szCs w:val="22"/>
          <w:lang w:val="es-ES"/>
        </w:rPr>
        <w:t>sensibilización, comunicación</w:t>
      </w:r>
      <w:r w:rsidR="006618E9" w:rsidRPr="0010352F">
        <w:rPr>
          <w:rFonts w:asciiTheme="minorHAnsi" w:hAnsiTheme="minorHAnsi" w:cstheme="minorBidi"/>
          <w:sz w:val="22"/>
          <w:szCs w:val="22"/>
          <w:lang w:val="es-ES"/>
        </w:rPr>
        <w:t>, entre otros</w:t>
      </w:r>
      <w:r w:rsidR="005A12F8" w:rsidRPr="0010352F">
        <w:rPr>
          <w:rFonts w:asciiTheme="minorHAnsi" w:hAnsiTheme="minorHAnsi" w:cstheme="minorBidi"/>
          <w:sz w:val="22"/>
          <w:szCs w:val="22"/>
          <w:lang w:val="es-ES"/>
        </w:rPr>
        <w:t>). En la presentación, Ecuador compartirá</w:t>
      </w:r>
      <w:r w:rsidR="006618E9" w:rsidRPr="0010352F">
        <w:rPr>
          <w:rFonts w:asciiTheme="minorHAnsi" w:hAnsiTheme="minorHAnsi" w:cstheme="minorBidi"/>
          <w:sz w:val="22"/>
          <w:szCs w:val="22"/>
          <w:lang w:val="es-ES"/>
        </w:rPr>
        <w:t>, en l</w:t>
      </w:r>
      <w:r w:rsidR="00620C49" w:rsidRPr="0010352F">
        <w:rPr>
          <w:rFonts w:asciiTheme="minorHAnsi" w:hAnsiTheme="minorHAnsi" w:cstheme="minorBidi"/>
          <w:sz w:val="22"/>
          <w:szCs w:val="22"/>
          <w:lang w:val="es-ES"/>
        </w:rPr>
        <w:t>a medida de lo</w:t>
      </w:r>
      <w:r w:rsidR="006618E9" w:rsidRPr="0010352F">
        <w:rPr>
          <w:rFonts w:asciiTheme="minorHAnsi" w:hAnsiTheme="minorHAnsi" w:cstheme="minorBidi"/>
          <w:sz w:val="22"/>
          <w:szCs w:val="22"/>
          <w:lang w:val="es-ES"/>
        </w:rPr>
        <w:t xml:space="preserve"> posible, </w:t>
      </w:r>
      <w:r w:rsidR="00215D59" w:rsidRPr="0010352F">
        <w:rPr>
          <w:rFonts w:asciiTheme="minorHAnsi" w:hAnsiTheme="minorHAnsi" w:cstheme="minorBidi"/>
          <w:sz w:val="22"/>
          <w:szCs w:val="22"/>
          <w:lang w:val="es-ES"/>
        </w:rPr>
        <w:t xml:space="preserve">el proceso de toma de decisiones, </w:t>
      </w:r>
      <w:r w:rsidR="00403BA8" w:rsidRPr="0010352F">
        <w:rPr>
          <w:rFonts w:asciiTheme="minorHAnsi" w:hAnsiTheme="minorHAnsi" w:cstheme="minorBidi"/>
          <w:sz w:val="22"/>
          <w:szCs w:val="22"/>
          <w:lang w:val="es-ES"/>
        </w:rPr>
        <w:t>las lecciones aprendidas, aciertos y desaciertos</w:t>
      </w:r>
      <w:r w:rsidR="00215D59" w:rsidRPr="0010352F">
        <w:rPr>
          <w:rFonts w:asciiTheme="minorHAnsi" w:hAnsiTheme="minorHAnsi" w:cstheme="minorBidi"/>
          <w:sz w:val="22"/>
          <w:szCs w:val="22"/>
          <w:lang w:val="es-ES"/>
        </w:rPr>
        <w:t xml:space="preserve"> sobre los 3 aspectos mencionados</w:t>
      </w:r>
      <w:r w:rsidR="00692FD1" w:rsidRPr="0010352F">
        <w:rPr>
          <w:rFonts w:asciiTheme="minorHAnsi" w:hAnsiTheme="minorHAnsi" w:cstheme="minorBidi"/>
          <w:sz w:val="22"/>
          <w:szCs w:val="22"/>
          <w:lang w:val="es-ES"/>
        </w:rPr>
        <w:t>.</w:t>
      </w:r>
    </w:p>
    <w:p w14:paraId="4CF13D46" w14:textId="77777777" w:rsidR="0010352F" w:rsidRPr="0010352F" w:rsidRDefault="0010352F" w:rsidP="0010352F">
      <w:pPr>
        <w:pStyle w:val="ListParagraph"/>
        <w:spacing w:line="259" w:lineRule="auto"/>
        <w:ind w:left="1440"/>
        <w:jc w:val="both"/>
        <w:rPr>
          <w:rFonts w:asciiTheme="minorHAnsi" w:eastAsiaTheme="minorEastAsia" w:hAnsiTheme="minorHAnsi" w:cstheme="minorBidi"/>
          <w:sz w:val="22"/>
          <w:szCs w:val="22"/>
          <w:lang w:val="es-ES"/>
        </w:rPr>
      </w:pPr>
    </w:p>
    <w:p w14:paraId="1A2C2BB8" w14:textId="4CC6C7E1" w:rsidR="0010352F" w:rsidRPr="00F179BD" w:rsidRDefault="0010352F" w:rsidP="0010352F">
      <w:pPr>
        <w:pStyle w:val="ListParagraph"/>
        <w:numPr>
          <w:ilvl w:val="1"/>
          <w:numId w:val="11"/>
        </w:numPr>
        <w:spacing w:line="259" w:lineRule="auto"/>
        <w:jc w:val="both"/>
        <w:rPr>
          <w:rFonts w:asciiTheme="minorHAnsi" w:eastAsiaTheme="minorEastAsia" w:hAnsiTheme="minorHAnsi" w:cstheme="minorBidi"/>
          <w:sz w:val="22"/>
          <w:szCs w:val="22"/>
          <w:lang w:val="es-ES"/>
        </w:rPr>
      </w:pPr>
      <w:r>
        <w:rPr>
          <w:rFonts w:asciiTheme="minorHAnsi" w:hAnsiTheme="minorHAnsi" w:cstheme="minorBidi"/>
          <w:sz w:val="22"/>
          <w:szCs w:val="22"/>
          <w:lang w:val="es-ES"/>
        </w:rPr>
        <w:t xml:space="preserve">Una segunda parte en la cual el </w:t>
      </w:r>
      <w:r w:rsidRPr="00942A5F">
        <w:rPr>
          <w:rFonts w:asciiTheme="minorHAnsi" w:hAnsiTheme="minorHAnsi" w:cstheme="minorBidi"/>
          <w:b/>
          <w:bCs/>
          <w:sz w:val="22"/>
          <w:szCs w:val="22"/>
          <w:lang w:val="es-ES"/>
        </w:rPr>
        <w:t xml:space="preserve">MT de Ecuador brindará sus comentarios y retroalimentación </w:t>
      </w:r>
      <w:r>
        <w:rPr>
          <w:rFonts w:asciiTheme="minorHAnsi" w:hAnsiTheme="minorHAnsi" w:cstheme="minorBidi"/>
          <w:sz w:val="22"/>
          <w:szCs w:val="22"/>
          <w:lang w:val="es-ES"/>
        </w:rPr>
        <w:t xml:space="preserve">sobre el Formato </w:t>
      </w:r>
      <w:r w:rsidR="007035C7">
        <w:rPr>
          <w:rFonts w:asciiTheme="minorHAnsi" w:hAnsiTheme="minorHAnsi" w:cstheme="minorBidi"/>
          <w:sz w:val="22"/>
          <w:szCs w:val="22"/>
          <w:lang w:val="es-ES"/>
        </w:rPr>
        <w:t xml:space="preserve">de </w:t>
      </w:r>
      <w:r w:rsidR="007035C7" w:rsidRPr="007035C7">
        <w:rPr>
          <w:rFonts w:asciiTheme="minorHAnsi" w:hAnsiTheme="minorHAnsi" w:cstheme="minorBidi"/>
          <w:sz w:val="22"/>
          <w:szCs w:val="22"/>
          <w:lang w:val="es-ES"/>
        </w:rPr>
        <w:t>Autoevaluación de Condiciones Laborales</w:t>
      </w:r>
      <w:r w:rsidR="007035C7">
        <w:rPr>
          <w:rFonts w:asciiTheme="minorHAnsi" w:hAnsiTheme="minorHAnsi" w:cstheme="minorBidi"/>
          <w:sz w:val="22"/>
          <w:szCs w:val="22"/>
          <w:lang w:val="es-ES"/>
        </w:rPr>
        <w:t xml:space="preserve"> enviado por el MTPS de El Salvador.</w:t>
      </w:r>
    </w:p>
    <w:p w14:paraId="19EE86AB" w14:textId="77777777" w:rsidR="00F179BD" w:rsidRPr="00F179BD" w:rsidRDefault="00F179BD" w:rsidP="00F179BD">
      <w:pPr>
        <w:pStyle w:val="ListParagraph"/>
        <w:rPr>
          <w:rFonts w:asciiTheme="minorHAnsi" w:eastAsiaTheme="minorEastAsia" w:hAnsiTheme="minorHAnsi" w:cstheme="minorBidi"/>
          <w:sz w:val="22"/>
          <w:szCs w:val="22"/>
          <w:lang w:val="es-ES"/>
        </w:rPr>
      </w:pPr>
    </w:p>
    <w:p w14:paraId="65031BFD" w14:textId="45992EBB" w:rsidR="00DC671F" w:rsidRPr="00DB1423" w:rsidRDefault="0055508B" w:rsidP="00DC671F">
      <w:pPr>
        <w:pStyle w:val="ListParagraph"/>
        <w:numPr>
          <w:ilvl w:val="1"/>
          <w:numId w:val="11"/>
        </w:numPr>
        <w:spacing w:line="259" w:lineRule="auto"/>
        <w:jc w:val="both"/>
        <w:rPr>
          <w:rFonts w:asciiTheme="minorHAnsi" w:eastAsiaTheme="minorEastAsia" w:hAnsiTheme="minorHAnsi" w:cstheme="minorBidi"/>
          <w:sz w:val="22"/>
          <w:szCs w:val="22"/>
          <w:lang w:val="es-ES"/>
        </w:rPr>
      </w:pPr>
      <w:r>
        <w:rPr>
          <w:rFonts w:asciiTheme="minorHAnsi" w:hAnsiTheme="minorHAnsi" w:cstheme="minorBidi"/>
          <w:sz w:val="22"/>
          <w:szCs w:val="22"/>
          <w:lang w:val="es-ES"/>
        </w:rPr>
        <w:t>Una presentación de la</w:t>
      </w:r>
      <w:r w:rsidR="007035C7" w:rsidRPr="00942A5F">
        <w:rPr>
          <w:rFonts w:asciiTheme="minorHAnsi" w:hAnsiTheme="minorHAnsi" w:cstheme="minorBidi"/>
          <w:b/>
          <w:bCs/>
          <w:sz w:val="22"/>
          <w:szCs w:val="22"/>
          <w:lang w:val="es-ES"/>
        </w:rPr>
        <w:t xml:space="preserve"> </w:t>
      </w:r>
      <w:r w:rsidR="00DC671F" w:rsidRPr="00942A5F">
        <w:rPr>
          <w:rFonts w:asciiTheme="minorHAnsi" w:hAnsiTheme="minorHAnsi" w:cstheme="minorBidi"/>
          <w:b/>
          <w:bCs/>
          <w:sz w:val="22"/>
          <w:szCs w:val="22"/>
          <w:lang w:val="es-ES"/>
        </w:rPr>
        <w:t>propuesta de creación de una Plataforma de Autoevaluació</w:t>
      </w:r>
      <w:r>
        <w:rPr>
          <w:rFonts w:asciiTheme="minorHAnsi" w:hAnsiTheme="minorHAnsi" w:cstheme="minorBidi"/>
          <w:b/>
          <w:bCs/>
          <w:sz w:val="22"/>
          <w:szCs w:val="22"/>
          <w:lang w:val="es-ES"/>
        </w:rPr>
        <w:t xml:space="preserve">n, </w:t>
      </w:r>
      <w:r w:rsidRPr="0055508B">
        <w:rPr>
          <w:rFonts w:asciiTheme="minorHAnsi" w:hAnsiTheme="minorHAnsi" w:cstheme="minorBidi"/>
          <w:b/>
          <w:bCs/>
          <w:sz w:val="22"/>
          <w:szCs w:val="22"/>
          <w:lang w:val="es-ES"/>
        </w:rPr>
        <w:t>por parte del MTPS de El Salvador</w:t>
      </w:r>
      <w:r>
        <w:rPr>
          <w:rFonts w:asciiTheme="minorHAnsi" w:hAnsiTheme="minorHAnsi" w:cstheme="minorBidi"/>
          <w:sz w:val="22"/>
          <w:szCs w:val="22"/>
          <w:lang w:val="es-ES"/>
        </w:rPr>
        <w:t>,</w:t>
      </w:r>
      <w:r w:rsidR="00DC671F">
        <w:rPr>
          <w:rFonts w:asciiTheme="minorHAnsi" w:hAnsiTheme="minorHAnsi" w:cstheme="minorBidi"/>
          <w:sz w:val="22"/>
          <w:szCs w:val="22"/>
          <w:lang w:val="es-ES"/>
        </w:rPr>
        <w:t xml:space="preserve"> que toma en consideració</w:t>
      </w:r>
      <w:r w:rsidR="000F7633">
        <w:rPr>
          <w:rFonts w:asciiTheme="minorHAnsi" w:hAnsiTheme="minorHAnsi" w:cstheme="minorBidi"/>
          <w:sz w:val="22"/>
          <w:szCs w:val="22"/>
          <w:lang w:val="es-ES"/>
        </w:rPr>
        <w:t>n</w:t>
      </w:r>
      <w:r w:rsidR="00DC671F">
        <w:rPr>
          <w:rFonts w:asciiTheme="minorHAnsi" w:hAnsiTheme="minorHAnsi" w:cstheme="minorBidi"/>
          <w:sz w:val="22"/>
          <w:szCs w:val="22"/>
          <w:lang w:val="es-ES"/>
        </w:rPr>
        <w:t>:</w:t>
      </w:r>
    </w:p>
    <w:p w14:paraId="2B099BC2" w14:textId="77777777" w:rsidR="00DB1423" w:rsidRPr="00DB1423" w:rsidRDefault="00DB1423" w:rsidP="00DB1423">
      <w:pPr>
        <w:pStyle w:val="ListParagraph"/>
        <w:rPr>
          <w:rFonts w:asciiTheme="minorHAnsi" w:eastAsiaTheme="minorEastAsia" w:hAnsiTheme="minorHAnsi" w:cstheme="minorBidi"/>
          <w:sz w:val="22"/>
          <w:szCs w:val="22"/>
          <w:lang w:val="es-ES"/>
        </w:rPr>
      </w:pPr>
    </w:p>
    <w:p w14:paraId="714CD162" w14:textId="77D096B5" w:rsidR="00DB1423" w:rsidRDefault="00DB1423" w:rsidP="00942A5F">
      <w:pPr>
        <w:pStyle w:val="ListParagraph"/>
        <w:numPr>
          <w:ilvl w:val="1"/>
          <w:numId w:val="11"/>
        </w:numPr>
        <w:spacing w:line="259" w:lineRule="auto"/>
        <w:ind w:left="2160"/>
        <w:jc w:val="both"/>
        <w:rPr>
          <w:rFonts w:asciiTheme="minorHAnsi" w:eastAsiaTheme="minorEastAsia" w:hAnsiTheme="minorHAnsi" w:cstheme="minorBidi"/>
          <w:sz w:val="22"/>
          <w:szCs w:val="22"/>
          <w:lang w:val="es-ES"/>
        </w:rPr>
      </w:pPr>
      <w:r>
        <w:rPr>
          <w:rFonts w:asciiTheme="minorHAnsi" w:eastAsiaTheme="minorEastAsia" w:hAnsiTheme="minorHAnsi" w:cstheme="minorBidi"/>
          <w:sz w:val="22"/>
          <w:szCs w:val="22"/>
          <w:lang w:val="es-ES"/>
        </w:rPr>
        <w:t>La integración de datos</w:t>
      </w:r>
      <w:r w:rsidR="00942A5F">
        <w:rPr>
          <w:rFonts w:asciiTheme="minorHAnsi" w:eastAsiaTheme="minorEastAsia" w:hAnsiTheme="minorHAnsi" w:cstheme="minorBidi"/>
          <w:sz w:val="22"/>
          <w:szCs w:val="22"/>
          <w:lang w:val="es-ES"/>
        </w:rPr>
        <w:t xml:space="preserve">. </w:t>
      </w:r>
      <w:r>
        <w:rPr>
          <w:rFonts w:asciiTheme="minorHAnsi" w:eastAsiaTheme="minorEastAsia" w:hAnsiTheme="minorHAnsi" w:cstheme="minorBidi"/>
          <w:sz w:val="22"/>
          <w:szCs w:val="22"/>
          <w:lang w:val="es-ES"/>
        </w:rPr>
        <w:t xml:space="preserve">En lugar de solicitar que la empresa complete un formulario extenso, el sistema del MTPS </w:t>
      </w:r>
      <w:r w:rsidR="00CA34CB">
        <w:rPr>
          <w:rFonts w:asciiTheme="minorHAnsi" w:eastAsiaTheme="minorEastAsia" w:hAnsiTheme="minorHAnsi" w:cstheme="minorBidi"/>
          <w:sz w:val="22"/>
          <w:szCs w:val="22"/>
          <w:lang w:val="es-ES"/>
        </w:rPr>
        <w:t>precargaría datos básicos cruzados con el NIT de la empresa (enlazado con el Centro Nacional de Registros y el Ministerio de Hacienda)</w:t>
      </w:r>
    </w:p>
    <w:p w14:paraId="03F60292" w14:textId="77777777" w:rsidR="00CA34CB" w:rsidRPr="00CA34CB" w:rsidRDefault="00CA34CB" w:rsidP="00942A5F">
      <w:pPr>
        <w:pStyle w:val="ListParagraph"/>
        <w:ind w:left="1440"/>
        <w:rPr>
          <w:rFonts w:asciiTheme="minorHAnsi" w:eastAsiaTheme="minorEastAsia" w:hAnsiTheme="minorHAnsi" w:cstheme="minorBidi"/>
          <w:sz w:val="22"/>
          <w:szCs w:val="22"/>
          <w:lang w:val="es-ES"/>
        </w:rPr>
      </w:pPr>
    </w:p>
    <w:p w14:paraId="5AF1A93A" w14:textId="6E23F63F" w:rsidR="00CA34CB" w:rsidRPr="00DC671F" w:rsidRDefault="00CA34CB" w:rsidP="00942A5F">
      <w:pPr>
        <w:pStyle w:val="ListParagraph"/>
        <w:numPr>
          <w:ilvl w:val="1"/>
          <w:numId w:val="11"/>
        </w:numPr>
        <w:spacing w:line="259" w:lineRule="auto"/>
        <w:ind w:left="2160"/>
        <w:jc w:val="both"/>
        <w:rPr>
          <w:rFonts w:asciiTheme="minorHAnsi" w:eastAsiaTheme="minorEastAsia" w:hAnsiTheme="minorHAnsi" w:cstheme="minorBidi"/>
          <w:sz w:val="22"/>
          <w:szCs w:val="22"/>
          <w:lang w:val="es-ES"/>
        </w:rPr>
      </w:pPr>
      <w:r>
        <w:rPr>
          <w:rFonts w:asciiTheme="minorHAnsi" w:eastAsiaTheme="minorEastAsia" w:hAnsiTheme="minorHAnsi" w:cstheme="minorBidi"/>
          <w:sz w:val="22"/>
          <w:szCs w:val="22"/>
          <w:lang w:val="es-ES"/>
        </w:rPr>
        <w:t>Un semáforo de riesgo</w:t>
      </w:r>
      <w:r w:rsidR="00942A5F">
        <w:rPr>
          <w:rFonts w:asciiTheme="minorHAnsi" w:eastAsiaTheme="minorEastAsia" w:hAnsiTheme="minorHAnsi" w:cstheme="minorBidi"/>
          <w:sz w:val="22"/>
          <w:szCs w:val="22"/>
          <w:lang w:val="es-ES"/>
        </w:rPr>
        <w:t xml:space="preserve">. </w:t>
      </w:r>
      <w:r>
        <w:rPr>
          <w:rFonts w:asciiTheme="minorHAnsi" w:eastAsiaTheme="minorEastAsia" w:hAnsiTheme="minorHAnsi" w:cstheme="minorBidi"/>
          <w:sz w:val="22"/>
          <w:szCs w:val="22"/>
          <w:lang w:val="es-ES"/>
        </w:rPr>
        <w:t>Al terminar</w:t>
      </w:r>
      <w:r w:rsidR="00265726">
        <w:rPr>
          <w:rFonts w:asciiTheme="minorHAnsi" w:eastAsiaTheme="minorEastAsia" w:hAnsiTheme="minorHAnsi" w:cstheme="minorBidi"/>
          <w:sz w:val="22"/>
          <w:szCs w:val="22"/>
          <w:lang w:val="es-ES"/>
        </w:rPr>
        <w:t xml:space="preserve"> de completar el cuestionario automatizado, la plataforma debería devolverle a la empresa un diagnóstico inmediato </w:t>
      </w:r>
      <w:r w:rsidR="00942A5F">
        <w:rPr>
          <w:rFonts w:asciiTheme="minorHAnsi" w:eastAsiaTheme="minorEastAsia" w:hAnsiTheme="minorHAnsi" w:cstheme="minorBidi"/>
          <w:sz w:val="22"/>
          <w:szCs w:val="22"/>
          <w:lang w:val="es-ES"/>
        </w:rPr>
        <w:t xml:space="preserve">con tres opciones de calificación: verde, que implica un cumplimiento óptimo y emite un “Reconocimiento de Buenas Prácticas Laborales”; amarillo, que implica alteras leves y emite un “Plan de Autocorrección de cumplimiento de la normativa”; y rojo, que supone incumplimientos graves y emite una “Alerta prioritaria para asistencia técnica” (antes de </w:t>
      </w:r>
      <w:r w:rsidR="0055508B">
        <w:rPr>
          <w:rFonts w:asciiTheme="minorHAnsi" w:eastAsiaTheme="minorEastAsia" w:hAnsiTheme="minorHAnsi" w:cstheme="minorBidi"/>
          <w:sz w:val="22"/>
          <w:szCs w:val="22"/>
          <w:lang w:val="es-ES"/>
        </w:rPr>
        <w:t>realizar una inspección).</w:t>
      </w:r>
    </w:p>
    <w:p w14:paraId="02DF4B80" w14:textId="77777777" w:rsidR="00A5377B" w:rsidRDefault="00A5377B" w:rsidP="00A5377B">
      <w:pPr>
        <w:pStyle w:val="ListParagraph"/>
        <w:spacing w:line="259" w:lineRule="auto"/>
        <w:jc w:val="both"/>
        <w:rPr>
          <w:rFonts w:asciiTheme="minorHAnsi" w:hAnsiTheme="minorHAnsi" w:cstheme="minorBidi"/>
          <w:b/>
          <w:bCs/>
          <w:sz w:val="22"/>
          <w:szCs w:val="22"/>
          <w:lang w:val="es-ES"/>
        </w:rPr>
      </w:pPr>
    </w:p>
    <w:p w14:paraId="749E84B0" w14:textId="156DEC06" w:rsidR="00692FD1" w:rsidRPr="00F96D3D" w:rsidRDefault="00692FD1" w:rsidP="00692FD1">
      <w:pPr>
        <w:spacing w:line="259" w:lineRule="auto"/>
        <w:jc w:val="both"/>
        <w:rPr>
          <w:rFonts w:asciiTheme="minorHAnsi" w:hAnsiTheme="minorHAnsi" w:cstheme="minorBidi"/>
          <w:i/>
          <w:iCs/>
          <w:sz w:val="22"/>
          <w:szCs w:val="22"/>
          <w:lang w:val="es-US"/>
        </w:rPr>
      </w:pPr>
      <w:r w:rsidRPr="0686BDDE">
        <w:rPr>
          <w:rFonts w:asciiTheme="minorHAnsi" w:hAnsiTheme="minorHAnsi" w:cstheme="minorBidi"/>
          <w:b/>
          <w:bCs/>
          <w:i/>
          <w:iCs/>
          <w:sz w:val="22"/>
          <w:szCs w:val="22"/>
          <w:u w:val="single"/>
          <w:lang w:val="es-US"/>
        </w:rPr>
        <w:lastRenderedPageBreak/>
        <w:t>Entre la segunda y tercera sesión:</w:t>
      </w:r>
      <w:r w:rsidRPr="0686BDDE">
        <w:rPr>
          <w:rFonts w:asciiTheme="minorHAnsi" w:hAnsiTheme="minorHAnsi" w:cstheme="minorBidi"/>
          <w:i/>
          <w:iCs/>
          <w:sz w:val="22"/>
          <w:szCs w:val="22"/>
          <w:lang w:val="es-US"/>
        </w:rPr>
        <w:t xml:space="preserve"> </w:t>
      </w:r>
      <w:r>
        <w:rPr>
          <w:rFonts w:asciiTheme="minorHAnsi" w:hAnsiTheme="minorHAnsi" w:cstheme="minorBidi"/>
          <w:i/>
          <w:iCs/>
          <w:sz w:val="22"/>
          <w:szCs w:val="22"/>
          <w:lang w:val="es-US"/>
        </w:rPr>
        <w:t xml:space="preserve">El </w:t>
      </w:r>
      <w:r w:rsidR="001F2A4E">
        <w:rPr>
          <w:rFonts w:asciiTheme="minorHAnsi" w:hAnsiTheme="minorHAnsi" w:cstheme="minorBidi"/>
          <w:i/>
          <w:iCs/>
          <w:sz w:val="22"/>
          <w:szCs w:val="22"/>
          <w:lang w:val="es-US"/>
        </w:rPr>
        <w:t>MTPS</w:t>
      </w:r>
      <w:r>
        <w:rPr>
          <w:rFonts w:asciiTheme="minorHAnsi" w:hAnsiTheme="minorHAnsi" w:cstheme="minorBidi"/>
          <w:i/>
          <w:iCs/>
          <w:sz w:val="22"/>
          <w:szCs w:val="22"/>
          <w:lang w:val="es-US"/>
        </w:rPr>
        <w:t xml:space="preserve"> de </w:t>
      </w:r>
      <w:r w:rsidR="00DB1451">
        <w:rPr>
          <w:rFonts w:asciiTheme="minorHAnsi" w:hAnsiTheme="minorHAnsi" w:cstheme="minorBidi"/>
          <w:i/>
          <w:iCs/>
          <w:sz w:val="22"/>
          <w:szCs w:val="22"/>
          <w:lang w:val="es-US"/>
        </w:rPr>
        <w:t>El Salvador</w:t>
      </w:r>
      <w:r w:rsidRPr="00AC7D98">
        <w:rPr>
          <w:rFonts w:asciiTheme="minorHAnsi" w:hAnsiTheme="minorHAnsi" w:cstheme="minorBidi"/>
          <w:i/>
          <w:iCs/>
          <w:sz w:val="22"/>
          <w:szCs w:val="22"/>
          <w:lang w:val="es-US"/>
        </w:rPr>
        <w:t xml:space="preserve"> comenzará a elaborar </w:t>
      </w:r>
      <w:r>
        <w:rPr>
          <w:rFonts w:asciiTheme="minorHAnsi" w:hAnsiTheme="minorHAnsi" w:cstheme="minorBidi"/>
          <w:i/>
          <w:iCs/>
          <w:sz w:val="22"/>
          <w:szCs w:val="22"/>
          <w:lang w:val="es-US"/>
        </w:rPr>
        <w:t xml:space="preserve">el Producto Final </w:t>
      </w:r>
      <w:r w:rsidRPr="00AC7D98">
        <w:rPr>
          <w:rFonts w:asciiTheme="minorHAnsi" w:hAnsiTheme="minorHAnsi" w:cstheme="minorBidi"/>
          <w:i/>
          <w:iCs/>
          <w:sz w:val="22"/>
          <w:szCs w:val="22"/>
          <w:lang w:val="es-US"/>
        </w:rPr>
        <w:t>y enviará preguntas sobre cualquier tema pendiente</w:t>
      </w:r>
      <w:r>
        <w:rPr>
          <w:rFonts w:asciiTheme="minorHAnsi" w:hAnsiTheme="minorHAnsi" w:cstheme="minorBidi"/>
          <w:i/>
          <w:iCs/>
          <w:sz w:val="22"/>
          <w:szCs w:val="22"/>
          <w:lang w:val="es-US"/>
        </w:rPr>
        <w:t xml:space="preserve"> que haya identificado durante este proceso de elaboración</w:t>
      </w:r>
      <w:r w:rsidRPr="00AC7D98">
        <w:rPr>
          <w:rFonts w:asciiTheme="minorHAnsi" w:hAnsiTheme="minorHAnsi" w:cstheme="minorBidi"/>
          <w:i/>
          <w:iCs/>
          <w:sz w:val="22"/>
          <w:szCs w:val="22"/>
          <w:lang w:val="es-US"/>
        </w:rPr>
        <w:t>.</w:t>
      </w:r>
    </w:p>
    <w:p w14:paraId="2F25BBF7" w14:textId="11FF7D88" w:rsidR="001069A0" w:rsidRPr="007718BB" w:rsidRDefault="001069A0" w:rsidP="007718BB">
      <w:pPr>
        <w:spacing w:line="259" w:lineRule="auto"/>
        <w:jc w:val="both"/>
        <w:rPr>
          <w:rFonts w:asciiTheme="minorHAnsi" w:hAnsiTheme="minorHAnsi" w:cstheme="minorBidi"/>
          <w:sz w:val="22"/>
          <w:szCs w:val="22"/>
          <w:lang w:val="es-US"/>
        </w:rPr>
      </w:pPr>
    </w:p>
    <w:p w14:paraId="740BEBF3" w14:textId="429DB9BB" w:rsidR="00B020B4" w:rsidRPr="00692FD1" w:rsidRDefault="007F5439" w:rsidP="00BB494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sidRPr="0030487A">
        <w:rPr>
          <w:rFonts w:asciiTheme="minorHAnsi" w:hAnsiTheme="minorHAnsi" w:cstheme="minorBidi"/>
          <w:b/>
          <w:bCs/>
          <w:sz w:val="22"/>
          <w:szCs w:val="22"/>
          <w:lang w:val="es-ES"/>
        </w:rPr>
        <w:t>TERCERA SESI</w:t>
      </w:r>
      <w:proofErr w:type="spellStart"/>
      <w:r w:rsidR="005E7D0D" w:rsidRPr="0030487A">
        <w:rPr>
          <w:rFonts w:asciiTheme="minorHAnsi" w:hAnsiTheme="minorHAnsi" w:cstheme="minorBidi"/>
          <w:b/>
          <w:bCs/>
          <w:caps/>
          <w:sz w:val="22"/>
          <w:szCs w:val="22"/>
          <w:lang w:val="es-US"/>
        </w:rPr>
        <w:t>ó</w:t>
      </w:r>
      <w:proofErr w:type="spellEnd"/>
      <w:r w:rsidRPr="0030487A">
        <w:rPr>
          <w:rFonts w:asciiTheme="minorHAnsi" w:hAnsiTheme="minorHAnsi" w:cstheme="minorBidi"/>
          <w:b/>
          <w:bCs/>
          <w:sz w:val="22"/>
          <w:szCs w:val="22"/>
          <w:lang w:val="es-ES"/>
        </w:rPr>
        <w:t>N</w:t>
      </w:r>
      <w:r w:rsidR="00DF37CB" w:rsidRPr="0030487A">
        <w:rPr>
          <w:rFonts w:asciiTheme="minorHAnsi" w:hAnsiTheme="minorHAnsi" w:cstheme="minorBidi"/>
          <w:b/>
          <w:bCs/>
          <w:sz w:val="22"/>
          <w:szCs w:val="22"/>
          <w:lang w:val="es-ES"/>
        </w:rPr>
        <w:t xml:space="preserve"> –</w:t>
      </w:r>
      <w:r w:rsidR="00630339" w:rsidRPr="0030487A">
        <w:rPr>
          <w:rFonts w:asciiTheme="minorHAnsi" w:hAnsiTheme="minorHAnsi" w:cstheme="minorBidi"/>
          <w:b/>
          <w:bCs/>
          <w:sz w:val="22"/>
          <w:szCs w:val="22"/>
          <w:lang w:val="es-ES"/>
        </w:rPr>
        <w:t xml:space="preserve"> </w:t>
      </w:r>
      <w:r w:rsidR="00D52C79">
        <w:rPr>
          <w:rFonts w:asciiTheme="minorHAnsi" w:hAnsiTheme="minorHAnsi" w:cstheme="minorBidi"/>
          <w:b/>
          <w:bCs/>
          <w:sz w:val="22"/>
          <w:szCs w:val="22"/>
          <w:lang w:val="es-ES"/>
        </w:rPr>
        <w:t>Agosto (</w:t>
      </w:r>
      <w:r w:rsidR="00692FD1">
        <w:rPr>
          <w:rFonts w:asciiTheme="minorHAnsi" w:hAnsiTheme="minorHAnsi" w:cstheme="minorBidi"/>
          <w:b/>
          <w:bCs/>
          <w:sz w:val="22"/>
          <w:szCs w:val="22"/>
          <w:lang w:val="es-ES"/>
        </w:rPr>
        <w:t>fecha por definir</w:t>
      </w:r>
      <w:r w:rsidR="00D52C79">
        <w:rPr>
          <w:rFonts w:asciiTheme="minorHAnsi" w:hAnsiTheme="minorHAnsi" w:cstheme="minorBidi"/>
          <w:b/>
          <w:bCs/>
          <w:sz w:val="22"/>
          <w:szCs w:val="22"/>
          <w:lang w:val="es-ES"/>
        </w:rPr>
        <w:t>)</w:t>
      </w:r>
      <w:r w:rsidR="00692FD1">
        <w:rPr>
          <w:rFonts w:asciiTheme="minorHAnsi" w:hAnsiTheme="minorHAnsi" w:cstheme="minorBidi"/>
          <w:b/>
          <w:bCs/>
          <w:sz w:val="22"/>
          <w:szCs w:val="22"/>
          <w:lang w:val="es-ES"/>
        </w:rPr>
        <w:t xml:space="preserve">: </w:t>
      </w:r>
      <w:r w:rsidR="00692FD1" w:rsidRPr="00692FD1">
        <w:rPr>
          <w:rFonts w:asciiTheme="minorHAnsi" w:hAnsiTheme="minorHAnsi" w:cstheme="minorBidi"/>
          <w:sz w:val="22"/>
          <w:szCs w:val="22"/>
          <w:lang w:val="es-ES"/>
        </w:rPr>
        <w:t xml:space="preserve">En esta sesión, </w:t>
      </w:r>
      <w:r w:rsidR="00692FD1">
        <w:rPr>
          <w:rFonts w:asciiTheme="minorHAnsi" w:hAnsiTheme="minorHAnsi" w:cstheme="minorBidi"/>
          <w:sz w:val="22"/>
          <w:szCs w:val="22"/>
          <w:lang w:val="es-ES"/>
        </w:rPr>
        <w:t>e</w:t>
      </w:r>
      <w:r w:rsidR="00692FD1" w:rsidRPr="00692FD1">
        <w:rPr>
          <w:rFonts w:asciiTheme="minorHAnsi" w:hAnsiTheme="minorHAnsi" w:cstheme="minorBidi"/>
          <w:sz w:val="22"/>
          <w:szCs w:val="22"/>
          <w:lang w:val="es-ES"/>
        </w:rPr>
        <w:t xml:space="preserve">l </w:t>
      </w:r>
      <w:r w:rsidR="001F2A4E">
        <w:rPr>
          <w:rFonts w:asciiTheme="minorHAnsi" w:hAnsiTheme="minorHAnsi" w:cstheme="minorBidi"/>
          <w:sz w:val="22"/>
          <w:szCs w:val="22"/>
          <w:lang w:val="es-ES"/>
        </w:rPr>
        <w:t>MTPS</w:t>
      </w:r>
      <w:r w:rsidR="00692FD1" w:rsidRPr="00692FD1">
        <w:rPr>
          <w:rFonts w:asciiTheme="minorHAnsi" w:hAnsiTheme="minorHAnsi" w:cstheme="minorBidi"/>
          <w:sz w:val="22"/>
          <w:szCs w:val="22"/>
          <w:lang w:val="es-ES"/>
        </w:rPr>
        <w:t xml:space="preserve"> de </w:t>
      </w:r>
      <w:r w:rsidR="00DB1451">
        <w:rPr>
          <w:rFonts w:asciiTheme="minorHAnsi" w:hAnsiTheme="minorHAnsi" w:cstheme="minorBidi"/>
          <w:sz w:val="22"/>
          <w:szCs w:val="22"/>
          <w:lang w:val="es-ES"/>
        </w:rPr>
        <w:t>El Salvador</w:t>
      </w:r>
      <w:r w:rsidR="00692FD1" w:rsidRPr="00692FD1">
        <w:rPr>
          <w:rFonts w:asciiTheme="minorHAnsi" w:hAnsiTheme="minorHAnsi" w:cstheme="minorBidi"/>
          <w:sz w:val="22"/>
          <w:szCs w:val="22"/>
          <w:lang w:val="es-ES"/>
        </w:rPr>
        <w:t xml:space="preserve"> presentará la primera versión del </w:t>
      </w:r>
      <w:r w:rsidR="001F2A4E">
        <w:rPr>
          <w:rFonts w:asciiTheme="minorHAnsi" w:hAnsiTheme="minorHAnsi" w:cstheme="minorBidi"/>
          <w:sz w:val="22"/>
          <w:szCs w:val="22"/>
          <w:lang w:val="es-ES"/>
        </w:rPr>
        <w:t>Producto</w:t>
      </w:r>
      <w:r w:rsidR="00AA48E8">
        <w:rPr>
          <w:rFonts w:asciiTheme="minorHAnsi" w:hAnsiTheme="minorHAnsi" w:cstheme="minorBidi"/>
          <w:sz w:val="22"/>
          <w:szCs w:val="22"/>
          <w:lang w:val="es-ES"/>
        </w:rPr>
        <w:t xml:space="preserve"> Final</w:t>
      </w:r>
      <w:r w:rsidR="00692FD1" w:rsidRPr="00692FD1">
        <w:rPr>
          <w:rFonts w:asciiTheme="minorHAnsi" w:hAnsiTheme="minorHAnsi" w:cstheme="minorBidi"/>
          <w:sz w:val="22"/>
          <w:szCs w:val="22"/>
          <w:lang w:val="es-ES"/>
        </w:rPr>
        <w:t xml:space="preserve">. </w:t>
      </w:r>
      <w:r w:rsidR="001F2A4E">
        <w:rPr>
          <w:rFonts w:asciiTheme="minorHAnsi" w:hAnsiTheme="minorHAnsi" w:cstheme="minorBidi"/>
          <w:sz w:val="22"/>
          <w:szCs w:val="22"/>
          <w:lang w:val="es-ES"/>
        </w:rPr>
        <w:t>El Ministerio del Trabajo</w:t>
      </w:r>
      <w:r w:rsidR="00692FD1">
        <w:rPr>
          <w:rFonts w:asciiTheme="minorHAnsi" w:hAnsiTheme="minorHAnsi" w:cstheme="minorBidi"/>
          <w:sz w:val="22"/>
          <w:szCs w:val="22"/>
          <w:lang w:val="es-ES"/>
        </w:rPr>
        <w:t xml:space="preserve"> de </w:t>
      </w:r>
      <w:r w:rsidR="00DB1451">
        <w:rPr>
          <w:rFonts w:asciiTheme="minorHAnsi" w:hAnsiTheme="minorHAnsi" w:cstheme="minorBidi"/>
          <w:sz w:val="22"/>
          <w:szCs w:val="22"/>
          <w:lang w:val="es-ES"/>
        </w:rPr>
        <w:t>Ecuador</w:t>
      </w:r>
      <w:r w:rsidR="00692FD1" w:rsidRPr="00692FD1">
        <w:rPr>
          <w:rFonts w:asciiTheme="minorHAnsi" w:hAnsiTheme="minorHAnsi" w:cstheme="minorBidi"/>
          <w:sz w:val="22"/>
          <w:szCs w:val="22"/>
          <w:lang w:val="es-ES"/>
        </w:rPr>
        <w:t xml:space="preserve"> proporcionará retroalimentación y responderá a las preguntas que hayan sido formuladas previamente por </w:t>
      </w:r>
      <w:r w:rsidR="00DB1451">
        <w:rPr>
          <w:rFonts w:asciiTheme="minorHAnsi" w:hAnsiTheme="minorHAnsi" w:cstheme="minorBidi"/>
          <w:sz w:val="22"/>
          <w:szCs w:val="22"/>
          <w:lang w:val="es-ES"/>
        </w:rPr>
        <w:t>El Salvador</w:t>
      </w:r>
      <w:r w:rsidR="00692FD1" w:rsidRPr="00692FD1">
        <w:rPr>
          <w:rFonts w:asciiTheme="minorHAnsi" w:hAnsiTheme="minorHAnsi" w:cstheme="minorBidi"/>
          <w:sz w:val="22"/>
          <w:szCs w:val="22"/>
          <w:lang w:val="es-ES"/>
        </w:rPr>
        <w:t>.</w:t>
      </w:r>
      <w:bookmarkStart w:id="14" w:name="_Toc166071517"/>
    </w:p>
    <w:p w14:paraId="74AFF6E0" w14:textId="77777777" w:rsid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02BA4DD8" w14:textId="0095F0E5" w:rsidR="00692FD1" w:rsidRPr="00F96D3D" w:rsidRDefault="00692FD1" w:rsidP="00692FD1">
      <w:pPr>
        <w:spacing w:line="259" w:lineRule="auto"/>
        <w:jc w:val="both"/>
        <w:rPr>
          <w:rFonts w:asciiTheme="minorHAnsi" w:hAnsiTheme="minorHAnsi" w:cstheme="minorBidi"/>
          <w:sz w:val="22"/>
          <w:szCs w:val="22"/>
          <w:u w:val="single"/>
          <w:lang w:val="es-US"/>
        </w:rPr>
      </w:pPr>
      <w:r w:rsidRPr="00A37300">
        <w:rPr>
          <w:rFonts w:asciiTheme="minorHAnsi" w:hAnsiTheme="minorHAnsi" w:cstheme="minorBidi"/>
          <w:b/>
          <w:bCs/>
          <w:i/>
          <w:iCs/>
          <w:sz w:val="22"/>
          <w:szCs w:val="22"/>
          <w:u w:val="single"/>
          <w:lang w:val="es-US"/>
        </w:rPr>
        <w:t>Entre la tercera</w:t>
      </w:r>
      <w:r>
        <w:rPr>
          <w:rFonts w:asciiTheme="minorHAnsi" w:hAnsiTheme="minorHAnsi" w:cstheme="minorBidi"/>
          <w:b/>
          <w:bCs/>
          <w:i/>
          <w:iCs/>
          <w:sz w:val="22"/>
          <w:szCs w:val="22"/>
          <w:u w:val="single"/>
          <w:lang w:val="es-US"/>
        </w:rPr>
        <w:t xml:space="preserve"> y cuarta</w:t>
      </w:r>
      <w:r w:rsidRPr="00A37300">
        <w:rPr>
          <w:rFonts w:asciiTheme="minorHAnsi" w:hAnsiTheme="minorHAnsi" w:cstheme="minorBidi"/>
          <w:b/>
          <w:bCs/>
          <w:i/>
          <w:iCs/>
          <w:sz w:val="22"/>
          <w:szCs w:val="22"/>
          <w:u w:val="single"/>
          <w:lang w:val="es-US"/>
        </w:rPr>
        <w:t xml:space="preserve"> sesión:</w:t>
      </w:r>
      <w:r w:rsidRPr="00385F97">
        <w:rPr>
          <w:rFonts w:asciiTheme="minorHAnsi" w:hAnsiTheme="minorHAnsi" w:cstheme="minorBidi"/>
          <w:i/>
          <w:iCs/>
          <w:sz w:val="22"/>
          <w:szCs w:val="22"/>
          <w:lang w:val="es-US"/>
        </w:rPr>
        <w:t xml:space="preserve"> </w:t>
      </w:r>
      <w:r w:rsidR="00DB1451">
        <w:rPr>
          <w:rFonts w:asciiTheme="minorHAnsi" w:hAnsiTheme="minorHAnsi" w:cstheme="minorBidi"/>
          <w:i/>
          <w:iCs/>
          <w:sz w:val="22"/>
          <w:szCs w:val="22"/>
          <w:lang w:val="es-US"/>
        </w:rPr>
        <w:t>El Salvador</w:t>
      </w:r>
      <w:r w:rsidRPr="00385F97">
        <w:rPr>
          <w:rFonts w:asciiTheme="minorHAnsi" w:hAnsiTheme="minorHAnsi" w:cstheme="minorBidi"/>
          <w:i/>
          <w:iCs/>
          <w:sz w:val="22"/>
          <w:szCs w:val="22"/>
          <w:lang w:val="es-US"/>
        </w:rPr>
        <w:t xml:space="preserve"> trabajará en una nueva versión, o versión final, de</w:t>
      </w:r>
      <w:r>
        <w:rPr>
          <w:rFonts w:asciiTheme="minorHAnsi" w:hAnsiTheme="minorHAnsi" w:cstheme="minorBidi"/>
          <w:i/>
          <w:iCs/>
          <w:sz w:val="22"/>
          <w:szCs w:val="22"/>
          <w:lang w:val="es-US"/>
        </w:rPr>
        <w:t>l Producto Final</w:t>
      </w:r>
      <w:r w:rsidRPr="00385F97">
        <w:rPr>
          <w:rFonts w:asciiTheme="minorHAnsi" w:hAnsiTheme="minorHAnsi" w:cstheme="minorBidi"/>
          <w:i/>
          <w:iCs/>
          <w:sz w:val="22"/>
          <w:szCs w:val="22"/>
          <w:lang w:val="es-US"/>
        </w:rPr>
        <w:t xml:space="preserve">, incorporando los comentarios de </w:t>
      </w:r>
      <w:r w:rsidR="00DB1451">
        <w:rPr>
          <w:rFonts w:asciiTheme="minorHAnsi" w:hAnsiTheme="minorHAnsi" w:cstheme="minorBidi"/>
          <w:i/>
          <w:iCs/>
          <w:sz w:val="22"/>
          <w:szCs w:val="22"/>
          <w:lang w:val="es-US"/>
        </w:rPr>
        <w:t>Ecuador</w:t>
      </w:r>
      <w:r w:rsidRPr="00385F97">
        <w:rPr>
          <w:rFonts w:asciiTheme="minorHAnsi" w:hAnsiTheme="minorHAnsi" w:cstheme="minorBidi"/>
          <w:i/>
          <w:iCs/>
          <w:sz w:val="22"/>
          <w:szCs w:val="22"/>
          <w:lang w:val="es-US"/>
        </w:rPr>
        <w:t>, y enviará cualquier consulta pendiente.</w:t>
      </w:r>
    </w:p>
    <w:p w14:paraId="401BB9F9" w14:textId="77777777" w:rsidR="00692FD1" w:rsidRP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20CDE893" w14:textId="2CF1203B" w:rsidR="00692FD1" w:rsidRDefault="00692FD1" w:rsidP="00BB494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Pr>
          <w:rFonts w:asciiTheme="minorHAnsi" w:hAnsiTheme="minorHAnsi" w:cstheme="minorBidi"/>
          <w:b/>
          <w:bCs/>
          <w:sz w:val="22"/>
          <w:szCs w:val="22"/>
          <w:lang w:val="es-ES"/>
        </w:rPr>
        <w:t xml:space="preserve">CUARTA SESIÓN – </w:t>
      </w:r>
      <w:r w:rsidR="00D52C79">
        <w:rPr>
          <w:rFonts w:asciiTheme="minorHAnsi" w:hAnsiTheme="minorHAnsi" w:cstheme="minorBidi"/>
          <w:b/>
          <w:bCs/>
          <w:sz w:val="22"/>
          <w:szCs w:val="22"/>
          <w:lang w:val="es-ES"/>
        </w:rPr>
        <w:t>Septiembre (</w:t>
      </w:r>
      <w:r>
        <w:rPr>
          <w:rFonts w:asciiTheme="minorHAnsi" w:hAnsiTheme="minorHAnsi" w:cstheme="minorBidi"/>
          <w:b/>
          <w:bCs/>
          <w:sz w:val="22"/>
          <w:szCs w:val="22"/>
          <w:lang w:val="es-ES"/>
        </w:rPr>
        <w:t>fecha por definir</w:t>
      </w:r>
      <w:r w:rsidR="00D52C79">
        <w:rPr>
          <w:rFonts w:asciiTheme="minorHAnsi" w:hAnsiTheme="minorHAnsi" w:cstheme="minorBidi"/>
          <w:b/>
          <w:bCs/>
          <w:sz w:val="22"/>
          <w:szCs w:val="22"/>
          <w:lang w:val="es-ES"/>
        </w:rPr>
        <w:t>)</w:t>
      </w:r>
      <w:r>
        <w:rPr>
          <w:rFonts w:asciiTheme="minorHAnsi" w:hAnsiTheme="minorHAnsi" w:cstheme="minorBidi"/>
          <w:b/>
          <w:bCs/>
          <w:sz w:val="22"/>
          <w:szCs w:val="22"/>
          <w:lang w:val="es-ES"/>
        </w:rPr>
        <w:t xml:space="preserve">: </w:t>
      </w:r>
      <w:r w:rsidRPr="00692FD1">
        <w:rPr>
          <w:rFonts w:asciiTheme="minorHAnsi" w:hAnsiTheme="minorHAnsi" w:cstheme="minorBidi"/>
          <w:sz w:val="22"/>
          <w:szCs w:val="22"/>
          <w:lang w:val="es-ES"/>
        </w:rPr>
        <w:t xml:space="preserve">En la cuarta y última sesión, </w:t>
      </w:r>
      <w:r w:rsidR="00D52C79">
        <w:rPr>
          <w:rFonts w:asciiTheme="minorHAnsi" w:hAnsiTheme="minorHAnsi" w:cstheme="minorBidi"/>
          <w:sz w:val="22"/>
          <w:szCs w:val="22"/>
          <w:lang w:val="es-ES"/>
        </w:rPr>
        <w:t xml:space="preserve">El Salvador </w:t>
      </w:r>
      <w:r w:rsidRPr="00692FD1">
        <w:rPr>
          <w:rFonts w:asciiTheme="minorHAnsi" w:hAnsiTheme="minorHAnsi" w:cstheme="minorBidi"/>
          <w:sz w:val="22"/>
          <w:szCs w:val="22"/>
          <w:lang w:val="es-ES"/>
        </w:rPr>
        <w:t xml:space="preserve">presentará la versión final del </w:t>
      </w:r>
      <w:r>
        <w:rPr>
          <w:rFonts w:asciiTheme="minorHAnsi" w:hAnsiTheme="minorHAnsi" w:cstheme="minorBidi"/>
          <w:sz w:val="22"/>
          <w:szCs w:val="22"/>
          <w:lang w:val="es-ES"/>
        </w:rPr>
        <w:t>Producto Final</w:t>
      </w:r>
      <w:r w:rsidRPr="00692FD1">
        <w:rPr>
          <w:rFonts w:asciiTheme="minorHAnsi" w:hAnsiTheme="minorHAnsi" w:cstheme="minorBidi"/>
          <w:sz w:val="22"/>
          <w:szCs w:val="22"/>
          <w:lang w:val="es-ES"/>
        </w:rPr>
        <w:t xml:space="preserve">, incluyendo los siguientes pasos. </w:t>
      </w:r>
      <w:r w:rsidR="00D52C79">
        <w:rPr>
          <w:rFonts w:asciiTheme="minorHAnsi" w:hAnsiTheme="minorHAnsi" w:cstheme="minorBidi"/>
          <w:sz w:val="22"/>
          <w:szCs w:val="22"/>
          <w:lang w:val="es-ES"/>
        </w:rPr>
        <w:t>Ecuador</w:t>
      </w:r>
      <w:r w:rsidRPr="00692FD1">
        <w:rPr>
          <w:rFonts w:asciiTheme="minorHAnsi" w:hAnsiTheme="minorHAnsi" w:cstheme="minorBidi"/>
          <w:sz w:val="22"/>
          <w:szCs w:val="22"/>
          <w:lang w:val="es-ES"/>
        </w:rPr>
        <w:t xml:space="preserve"> brindará retroalimentación final y dará respuesta a las preguntas pendientes.</w:t>
      </w:r>
    </w:p>
    <w:p w14:paraId="396DAD59" w14:textId="0251634E" w:rsidR="00620C49" w:rsidRDefault="00620C49">
      <w:pPr>
        <w:rPr>
          <w:rFonts w:asciiTheme="minorHAnsi" w:hAnsiTheme="minorHAnsi" w:cstheme="minorBidi"/>
          <w:b/>
          <w:bCs/>
          <w:color w:val="C00000"/>
          <w:sz w:val="22"/>
          <w:szCs w:val="22"/>
          <w:u w:val="single"/>
          <w:lang w:val="es-US"/>
        </w:rPr>
      </w:pPr>
    </w:p>
    <w:p w14:paraId="57A084C3" w14:textId="77777777" w:rsidR="00862B18" w:rsidRDefault="00862B18">
      <w:pPr>
        <w:rPr>
          <w:rFonts w:asciiTheme="minorHAnsi" w:hAnsiTheme="minorHAnsi" w:cstheme="minorBidi"/>
          <w:b/>
          <w:bCs/>
          <w:color w:val="C00000"/>
          <w:sz w:val="22"/>
          <w:szCs w:val="22"/>
          <w:u w:val="single"/>
          <w:lang w:val="es-US"/>
        </w:rPr>
      </w:pPr>
    </w:p>
    <w:p w14:paraId="3FB8D84F" w14:textId="28D903E5" w:rsidR="454A34AF" w:rsidRPr="006A3195" w:rsidRDefault="00061AE2" w:rsidP="009C3204">
      <w:pPr>
        <w:pStyle w:val="Heading1"/>
        <w:numPr>
          <w:ilvl w:val="0"/>
          <w:numId w:val="15"/>
        </w:numPr>
      </w:pPr>
      <w:r>
        <w:t>PARTICIPANTES</w:t>
      </w:r>
      <w:bookmarkEnd w:id="14"/>
    </w:p>
    <w:p w14:paraId="2C9B366D" w14:textId="43BFDFE1" w:rsidR="1BAC98BE" w:rsidRPr="009C3204" w:rsidRDefault="1BAC98BE" w:rsidP="0054167E">
      <w:pPr>
        <w:rPr>
          <w:lang w:val="es-ES"/>
        </w:rPr>
      </w:pPr>
    </w:p>
    <w:p w14:paraId="3419F6B4" w14:textId="487C9FC6" w:rsidR="6FC2746D" w:rsidRDefault="00D52C79" w:rsidP="007718BB">
      <w:pPr>
        <w:pStyle w:val="NormalWeb"/>
        <w:spacing w:before="0" w:beforeAutospacing="0" w:after="240" w:afterAutospacing="0" w:line="259" w:lineRule="auto"/>
        <w:rPr>
          <w:rFonts w:ascii="Calibri" w:hAnsi="Calibri" w:cs="Calibri"/>
          <w:b/>
          <w:bCs/>
          <w:sz w:val="22"/>
          <w:szCs w:val="22"/>
          <w:lang w:val="es-US"/>
        </w:rPr>
      </w:pPr>
      <w:r>
        <w:rPr>
          <w:rFonts w:ascii="Calibri" w:hAnsi="Calibri" w:cs="Calibri"/>
          <w:b/>
          <w:bCs/>
          <w:sz w:val="22"/>
          <w:szCs w:val="22"/>
          <w:lang w:val="es-US"/>
        </w:rPr>
        <w:t>EL SALVADOR</w:t>
      </w:r>
    </w:p>
    <w:p w14:paraId="32B428B3" w14:textId="77777777" w:rsidR="003241C6" w:rsidRDefault="008C3961"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8C3961">
        <w:rPr>
          <w:rFonts w:ascii="Calibri" w:hAnsi="Calibri" w:cs="Calibri"/>
          <w:sz w:val="22"/>
          <w:szCs w:val="22"/>
          <w:lang w:val="es-US"/>
        </w:rPr>
        <w:t>Karen Lissette Flores de Estrada, Directora General de Previsión Social</w:t>
      </w:r>
      <w:r>
        <w:rPr>
          <w:rFonts w:ascii="Calibri" w:hAnsi="Calibri" w:cs="Calibri"/>
          <w:sz w:val="22"/>
          <w:szCs w:val="22"/>
          <w:lang w:val="es-US"/>
        </w:rPr>
        <w:t>, Ministerio de Trabajo y Previsión Social (MTPS)</w:t>
      </w:r>
    </w:p>
    <w:p w14:paraId="7FAA7F5A" w14:textId="40D75C08"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Maria Elena Medina, Jefa del Departamento de Seguridad e Higiene Ocupacional</w:t>
      </w:r>
      <w:r>
        <w:rPr>
          <w:rFonts w:ascii="Calibri" w:hAnsi="Calibri" w:cs="Calibri"/>
          <w:sz w:val="22"/>
          <w:szCs w:val="22"/>
          <w:lang w:val="es-US"/>
        </w:rPr>
        <w:t>, MTPS</w:t>
      </w:r>
    </w:p>
    <w:p w14:paraId="27BC32C7" w14:textId="49EB394E"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Carlos S</w:t>
      </w:r>
      <w:r w:rsidR="00ED028B">
        <w:rPr>
          <w:rFonts w:ascii="Calibri" w:hAnsi="Calibri" w:cs="Calibri"/>
          <w:sz w:val="22"/>
          <w:szCs w:val="22"/>
          <w:lang w:val="es-US"/>
        </w:rPr>
        <w:t>á</w:t>
      </w:r>
      <w:r w:rsidRPr="003241C6">
        <w:rPr>
          <w:rFonts w:ascii="Calibri" w:hAnsi="Calibri" w:cs="Calibri"/>
          <w:sz w:val="22"/>
          <w:szCs w:val="22"/>
          <w:lang w:val="es-US"/>
        </w:rPr>
        <w:t>nchez, Jefatura de la Sección de higiene ocupacional</w:t>
      </w:r>
      <w:r>
        <w:rPr>
          <w:rFonts w:ascii="Calibri" w:hAnsi="Calibri" w:cs="Calibri"/>
          <w:sz w:val="22"/>
          <w:szCs w:val="22"/>
          <w:lang w:val="es-US"/>
        </w:rPr>
        <w:t>, MTPS</w:t>
      </w:r>
    </w:p>
    <w:p w14:paraId="0A300283" w14:textId="5D603063"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Juan Carlos Serrano, </w:t>
      </w:r>
      <w:r w:rsidRPr="003241C6">
        <w:rPr>
          <w:rFonts w:ascii="Calibri" w:hAnsi="Calibri" w:cs="Calibri"/>
          <w:sz w:val="22"/>
          <w:szCs w:val="22"/>
          <w:lang w:val="es-US"/>
        </w:rPr>
        <w:t>Sección</w:t>
      </w:r>
      <w:r>
        <w:rPr>
          <w:rFonts w:ascii="Calibri" w:hAnsi="Calibri" w:cs="Calibri"/>
          <w:sz w:val="22"/>
          <w:szCs w:val="22"/>
          <w:lang w:val="es-US"/>
        </w:rPr>
        <w:t xml:space="preserve"> </w:t>
      </w:r>
      <w:r w:rsidRPr="003241C6">
        <w:rPr>
          <w:rFonts w:ascii="Calibri" w:hAnsi="Calibri" w:cs="Calibri"/>
          <w:sz w:val="22"/>
          <w:szCs w:val="22"/>
          <w:lang w:val="es-US"/>
        </w:rPr>
        <w:t xml:space="preserve">de </w:t>
      </w:r>
      <w:r>
        <w:rPr>
          <w:rFonts w:ascii="Calibri" w:hAnsi="Calibri" w:cs="Calibri"/>
          <w:sz w:val="22"/>
          <w:szCs w:val="22"/>
          <w:lang w:val="es-US"/>
        </w:rPr>
        <w:t>P</w:t>
      </w:r>
      <w:r w:rsidRPr="003241C6">
        <w:rPr>
          <w:rFonts w:ascii="Calibri" w:hAnsi="Calibri" w:cs="Calibri"/>
          <w:sz w:val="22"/>
          <w:szCs w:val="22"/>
          <w:lang w:val="es-US"/>
        </w:rPr>
        <w:t xml:space="preserve">revención de </w:t>
      </w:r>
      <w:r>
        <w:rPr>
          <w:rFonts w:ascii="Calibri" w:hAnsi="Calibri" w:cs="Calibri"/>
          <w:sz w:val="22"/>
          <w:szCs w:val="22"/>
          <w:lang w:val="es-US"/>
        </w:rPr>
        <w:t>R</w:t>
      </w:r>
      <w:r w:rsidRPr="003241C6">
        <w:rPr>
          <w:rFonts w:ascii="Calibri" w:hAnsi="Calibri" w:cs="Calibri"/>
          <w:sz w:val="22"/>
          <w:szCs w:val="22"/>
          <w:lang w:val="es-US"/>
        </w:rPr>
        <w:t xml:space="preserve">iesgos </w:t>
      </w:r>
      <w:r>
        <w:rPr>
          <w:rFonts w:ascii="Calibri" w:hAnsi="Calibri" w:cs="Calibri"/>
          <w:sz w:val="22"/>
          <w:szCs w:val="22"/>
          <w:lang w:val="es-US"/>
        </w:rPr>
        <w:t>O</w:t>
      </w:r>
      <w:r w:rsidRPr="003241C6">
        <w:rPr>
          <w:rFonts w:ascii="Calibri" w:hAnsi="Calibri" w:cs="Calibri"/>
          <w:sz w:val="22"/>
          <w:szCs w:val="22"/>
          <w:lang w:val="es-US"/>
        </w:rPr>
        <w:t>cupacionales</w:t>
      </w:r>
      <w:r>
        <w:rPr>
          <w:rFonts w:ascii="Calibri" w:hAnsi="Calibri" w:cs="Calibri"/>
          <w:sz w:val="22"/>
          <w:szCs w:val="22"/>
          <w:lang w:val="es-US"/>
        </w:rPr>
        <w:t>, MTPS</w:t>
      </w:r>
    </w:p>
    <w:p w14:paraId="2239FB3D" w14:textId="002FF199" w:rsidR="003241C6" w:rsidRDefault="003241C6" w:rsidP="00C42E63">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3241C6">
        <w:rPr>
          <w:rFonts w:ascii="Calibri" w:hAnsi="Calibri" w:cs="Calibri"/>
          <w:sz w:val="22"/>
          <w:szCs w:val="22"/>
          <w:lang w:val="es-US"/>
        </w:rPr>
        <w:t xml:space="preserve">Sonia Barrios, </w:t>
      </w:r>
      <w:r w:rsidR="00C42E63" w:rsidRPr="00C42E63">
        <w:rPr>
          <w:rFonts w:ascii="Calibri" w:hAnsi="Calibri" w:cs="Calibri"/>
          <w:sz w:val="22"/>
          <w:szCs w:val="22"/>
          <w:lang w:val="es-US"/>
        </w:rPr>
        <w:t>Sub director</w:t>
      </w:r>
      <w:r w:rsidR="00C42E63">
        <w:rPr>
          <w:rFonts w:ascii="Calibri" w:hAnsi="Calibri" w:cs="Calibri"/>
          <w:sz w:val="22"/>
          <w:szCs w:val="22"/>
          <w:lang w:val="es-US"/>
        </w:rPr>
        <w:t xml:space="preserve">a, </w:t>
      </w:r>
      <w:r w:rsidRPr="003241C6">
        <w:rPr>
          <w:rFonts w:ascii="Calibri" w:hAnsi="Calibri" w:cs="Calibri"/>
          <w:sz w:val="22"/>
          <w:szCs w:val="22"/>
          <w:lang w:val="es-US"/>
        </w:rPr>
        <w:t>Dirección de Relaciones Internacionales</w:t>
      </w:r>
      <w:r>
        <w:rPr>
          <w:rFonts w:ascii="Calibri" w:hAnsi="Calibri" w:cs="Calibri"/>
          <w:sz w:val="22"/>
          <w:szCs w:val="22"/>
          <w:lang w:val="es-US"/>
        </w:rPr>
        <w:t>, MTPS</w:t>
      </w:r>
    </w:p>
    <w:p w14:paraId="2D5573F7" w14:textId="77777777" w:rsidR="00C42E63" w:rsidRDefault="00C42E63" w:rsidP="00C42E63">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3241C6">
        <w:rPr>
          <w:rFonts w:ascii="Calibri" w:hAnsi="Calibri" w:cs="Calibri"/>
          <w:sz w:val="22"/>
          <w:szCs w:val="22"/>
          <w:lang w:val="es-US"/>
        </w:rPr>
        <w:t>Fabiola Aquino, Direcci</w:t>
      </w:r>
      <w:r>
        <w:rPr>
          <w:rFonts w:ascii="Calibri" w:hAnsi="Calibri" w:cs="Calibri"/>
          <w:sz w:val="22"/>
          <w:szCs w:val="22"/>
          <w:lang w:val="es-US"/>
        </w:rPr>
        <w:t>ó</w:t>
      </w:r>
      <w:r w:rsidRPr="003241C6">
        <w:rPr>
          <w:rFonts w:ascii="Calibri" w:hAnsi="Calibri" w:cs="Calibri"/>
          <w:sz w:val="22"/>
          <w:szCs w:val="22"/>
          <w:lang w:val="es-US"/>
        </w:rPr>
        <w:t>n de Relaciones Internacionales</w:t>
      </w:r>
      <w:r>
        <w:rPr>
          <w:rFonts w:ascii="Calibri" w:hAnsi="Calibri" w:cs="Calibri"/>
          <w:sz w:val="22"/>
          <w:szCs w:val="22"/>
          <w:lang w:val="es-US"/>
        </w:rPr>
        <w:t>, MTPS</w:t>
      </w:r>
    </w:p>
    <w:p w14:paraId="7A4A4594" w14:textId="339B8468" w:rsidR="008C3961" w:rsidRP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 xml:space="preserve">Ernestina </w:t>
      </w:r>
      <w:r>
        <w:rPr>
          <w:rFonts w:ascii="Calibri" w:hAnsi="Calibri" w:cs="Calibri"/>
          <w:sz w:val="22"/>
          <w:szCs w:val="22"/>
          <w:lang w:val="es-US"/>
        </w:rPr>
        <w:t>Reyes</w:t>
      </w:r>
      <w:r w:rsidRPr="003241C6">
        <w:rPr>
          <w:rFonts w:ascii="Calibri" w:hAnsi="Calibri" w:cs="Calibri"/>
          <w:sz w:val="22"/>
          <w:szCs w:val="22"/>
          <w:lang w:val="es-US"/>
        </w:rPr>
        <w:t xml:space="preserve">, </w:t>
      </w:r>
      <w:r w:rsidR="008A4C3C">
        <w:rPr>
          <w:rFonts w:ascii="Calibri" w:hAnsi="Calibri" w:cs="Calibri"/>
          <w:sz w:val="22"/>
          <w:szCs w:val="22"/>
          <w:lang w:val="es-US"/>
        </w:rPr>
        <w:t xml:space="preserve">Ministra Consejera, </w:t>
      </w:r>
      <w:r w:rsidRPr="003241C6">
        <w:rPr>
          <w:rFonts w:ascii="Calibri" w:hAnsi="Calibri" w:cs="Calibri"/>
          <w:sz w:val="22"/>
          <w:szCs w:val="22"/>
          <w:lang w:val="es-US"/>
        </w:rPr>
        <w:t>Representante Alterna</w:t>
      </w:r>
      <w:r>
        <w:rPr>
          <w:rFonts w:ascii="Calibri" w:hAnsi="Calibri" w:cs="Calibri"/>
          <w:sz w:val="22"/>
          <w:szCs w:val="22"/>
          <w:lang w:val="es-US"/>
        </w:rPr>
        <w:t>, Misión Permanente de El Salvador ante la OEA</w:t>
      </w:r>
    </w:p>
    <w:p w14:paraId="3B9AEDA3" w14:textId="77777777" w:rsidR="008C3961" w:rsidRPr="000A3AD9" w:rsidRDefault="008C3961" w:rsidP="008C3961">
      <w:pPr>
        <w:pStyle w:val="NormalWeb"/>
        <w:spacing w:before="0" w:beforeAutospacing="0" w:after="0" w:afterAutospacing="0" w:line="259" w:lineRule="auto"/>
        <w:ind w:left="709"/>
        <w:jc w:val="both"/>
        <w:rPr>
          <w:rFonts w:ascii="Calibri" w:hAnsi="Calibri" w:cs="Calibri"/>
          <w:sz w:val="22"/>
          <w:szCs w:val="22"/>
          <w:lang w:val="es-US"/>
        </w:rPr>
      </w:pPr>
    </w:p>
    <w:p w14:paraId="5F702AF5" w14:textId="05CA3F14" w:rsidR="00880CD4" w:rsidRPr="003169BB" w:rsidRDefault="00D52C79" w:rsidP="007718BB">
      <w:pPr>
        <w:spacing w:after="240"/>
        <w:jc w:val="both"/>
        <w:rPr>
          <w:rFonts w:ascii="Calibri" w:hAnsi="Calibri" w:cs="Calibri"/>
          <w:b/>
          <w:bCs/>
          <w:caps/>
          <w:sz w:val="22"/>
          <w:szCs w:val="22"/>
          <w:lang w:val="es-US"/>
        </w:rPr>
      </w:pPr>
      <w:r>
        <w:rPr>
          <w:rFonts w:ascii="Calibri" w:hAnsi="Calibri" w:cs="Calibri"/>
          <w:b/>
          <w:bCs/>
          <w:caps/>
          <w:sz w:val="22"/>
          <w:szCs w:val="22"/>
          <w:lang w:val="es-US"/>
        </w:rPr>
        <w:t>ECUADOR</w:t>
      </w:r>
    </w:p>
    <w:p w14:paraId="0E27BD72" w14:textId="7AF4E410"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 xml:space="preserve">Nayelhi Córdova, Directora de </w:t>
      </w:r>
      <w:r>
        <w:rPr>
          <w:rFonts w:ascii="Calibri" w:hAnsi="Calibri" w:cs="Calibri"/>
          <w:sz w:val="22"/>
          <w:szCs w:val="22"/>
          <w:lang w:val="es-US"/>
        </w:rPr>
        <w:t>S</w:t>
      </w:r>
      <w:r w:rsidRPr="00F86BDC">
        <w:rPr>
          <w:rFonts w:ascii="Calibri" w:hAnsi="Calibri" w:cs="Calibri"/>
          <w:sz w:val="22"/>
          <w:szCs w:val="22"/>
          <w:lang w:val="es-US"/>
        </w:rPr>
        <w:t xml:space="preserve">eguridad en el </w:t>
      </w:r>
      <w:r>
        <w:rPr>
          <w:rFonts w:ascii="Calibri" w:hAnsi="Calibri" w:cs="Calibri"/>
          <w:sz w:val="22"/>
          <w:szCs w:val="22"/>
          <w:lang w:val="es-US"/>
        </w:rPr>
        <w:t>T</w:t>
      </w:r>
      <w:r w:rsidRPr="00F86BDC">
        <w:rPr>
          <w:rFonts w:ascii="Calibri" w:hAnsi="Calibri" w:cs="Calibri"/>
          <w:sz w:val="22"/>
          <w:szCs w:val="22"/>
          <w:lang w:val="es-US"/>
        </w:rPr>
        <w:t xml:space="preserve">rabajo y </w:t>
      </w:r>
      <w:r>
        <w:rPr>
          <w:rFonts w:ascii="Calibri" w:hAnsi="Calibri" w:cs="Calibri"/>
          <w:sz w:val="22"/>
          <w:szCs w:val="22"/>
          <w:lang w:val="es-US"/>
        </w:rPr>
        <w:t>P</w:t>
      </w:r>
      <w:r w:rsidRPr="00F86BDC">
        <w:rPr>
          <w:rFonts w:ascii="Calibri" w:hAnsi="Calibri" w:cs="Calibri"/>
          <w:sz w:val="22"/>
          <w:szCs w:val="22"/>
          <w:lang w:val="es-US"/>
        </w:rPr>
        <w:t xml:space="preserve">revención de </w:t>
      </w:r>
      <w:r>
        <w:rPr>
          <w:rFonts w:ascii="Calibri" w:hAnsi="Calibri" w:cs="Calibri"/>
          <w:sz w:val="22"/>
          <w:szCs w:val="22"/>
          <w:lang w:val="es-US"/>
        </w:rPr>
        <w:t>Ri</w:t>
      </w:r>
      <w:r w:rsidRPr="00F86BDC">
        <w:rPr>
          <w:rFonts w:ascii="Calibri" w:hAnsi="Calibri" w:cs="Calibri"/>
          <w:sz w:val="22"/>
          <w:szCs w:val="22"/>
          <w:lang w:val="es-US"/>
        </w:rPr>
        <w:t xml:space="preserve">esgos </w:t>
      </w:r>
      <w:r>
        <w:rPr>
          <w:rFonts w:ascii="Calibri" w:hAnsi="Calibri" w:cs="Calibri"/>
          <w:sz w:val="22"/>
          <w:szCs w:val="22"/>
          <w:lang w:val="es-US"/>
        </w:rPr>
        <w:t>L</w:t>
      </w:r>
      <w:r w:rsidRPr="00F86BDC">
        <w:rPr>
          <w:rFonts w:ascii="Calibri" w:hAnsi="Calibri" w:cs="Calibri"/>
          <w:sz w:val="22"/>
          <w:szCs w:val="22"/>
          <w:lang w:val="es-US"/>
        </w:rPr>
        <w:t>aborales</w:t>
      </w:r>
      <w:r>
        <w:rPr>
          <w:rFonts w:ascii="Calibri" w:hAnsi="Calibri" w:cs="Calibri"/>
          <w:sz w:val="22"/>
          <w:szCs w:val="22"/>
          <w:lang w:val="es-US"/>
        </w:rPr>
        <w:t>, Ministerio del Trabajo</w:t>
      </w:r>
    </w:p>
    <w:p w14:paraId="259B6FCB" w14:textId="51369B6A"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Karla Pando, Analista Senior de Seguridad y Salud en el Trabajo</w:t>
      </w:r>
      <w:r>
        <w:rPr>
          <w:rFonts w:ascii="Calibri" w:hAnsi="Calibri" w:cs="Calibri"/>
          <w:sz w:val="22"/>
          <w:szCs w:val="22"/>
          <w:lang w:val="es-US"/>
        </w:rPr>
        <w:t>, Ministerio del Trabajo</w:t>
      </w:r>
    </w:p>
    <w:p w14:paraId="571C8D1F" w14:textId="2F6A6BE2"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María Fernanda López, Analista senior de seguridad en el trabajo y prevención de riesgos laborales</w:t>
      </w:r>
      <w:r>
        <w:rPr>
          <w:rFonts w:ascii="Calibri" w:hAnsi="Calibri" w:cs="Calibri"/>
          <w:sz w:val="22"/>
          <w:szCs w:val="22"/>
          <w:lang w:val="es-US"/>
        </w:rPr>
        <w:t>, Ministerio del Trabajo</w:t>
      </w:r>
    </w:p>
    <w:p w14:paraId="61D15432" w14:textId="66A4C790" w:rsidR="00F86BDC" w:rsidRPr="000A4896" w:rsidRDefault="00F86BDC" w:rsidP="00F86BDC">
      <w:pPr>
        <w:pStyle w:val="ListParagraph"/>
        <w:numPr>
          <w:ilvl w:val="0"/>
          <w:numId w:val="18"/>
        </w:numPr>
        <w:ind w:left="709" w:hanging="425"/>
        <w:jc w:val="both"/>
        <w:rPr>
          <w:rFonts w:ascii="Calibri" w:hAnsi="Calibri" w:cs="Calibri"/>
          <w:b/>
          <w:bCs/>
          <w:caps/>
          <w:sz w:val="22"/>
          <w:szCs w:val="22"/>
          <w:lang w:val="es-CO"/>
        </w:rPr>
      </w:pPr>
      <w:r w:rsidRPr="00F86BDC">
        <w:rPr>
          <w:rFonts w:ascii="Calibri" w:hAnsi="Calibri" w:cs="Calibri"/>
          <w:sz w:val="22"/>
          <w:szCs w:val="22"/>
          <w:lang w:val="es-US"/>
        </w:rPr>
        <w:t>Paula Zurita, experta de la Cooperación Internacional</w:t>
      </w:r>
      <w:r>
        <w:rPr>
          <w:rFonts w:ascii="Calibri" w:hAnsi="Calibri" w:cs="Calibri"/>
          <w:sz w:val="22"/>
          <w:szCs w:val="22"/>
          <w:lang w:val="es-US"/>
        </w:rPr>
        <w:t>, Ministerio del Trabajo</w:t>
      </w:r>
    </w:p>
    <w:p w14:paraId="4B1119C6" w14:textId="4FEB3325" w:rsidR="000A4896" w:rsidRPr="007C6224" w:rsidRDefault="000A4896" w:rsidP="00F86BDC">
      <w:pPr>
        <w:pStyle w:val="ListParagraph"/>
        <w:numPr>
          <w:ilvl w:val="0"/>
          <w:numId w:val="18"/>
        </w:numPr>
        <w:ind w:left="709" w:hanging="425"/>
        <w:jc w:val="both"/>
        <w:rPr>
          <w:rFonts w:ascii="Calibri" w:hAnsi="Calibri" w:cs="Calibri"/>
          <w:b/>
          <w:bCs/>
          <w:caps/>
          <w:sz w:val="22"/>
          <w:szCs w:val="22"/>
          <w:lang w:val="es-CO"/>
        </w:rPr>
      </w:pPr>
      <w:r>
        <w:rPr>
          <w:rFonts w:ascii="Calibri" w:hAnsi="Calibri" w:cs="Calibri"/>
          <w:sz w:val="22"/>
          <w:szCs w:val="22"/>
          <w:lang w:val="es-US"/>
        </w:rPr>
        <w:t>Paul Tapia, Dirección de Cooperación Internacional, Ministerio del Trabajo</w:t>
      </w:r>
    </w:p>
    <w:p w14:paraId="00FAA4D5" w14:textId="291D613C" w:rsidR="007C6224" w:rsidRPr="00692939" w:rsidRDefault="007C6224" w:rsidP="00F86BDC">
      <w:pPr>
        <w:pStyle w:val="ListParagraph"/>
        <w:numPr>
          <w:ilvl w:val="0"/>
          <w:numId w:val="18"/>
        </w:numPr>
        <w:ind w:left="709" w:hanging="425"/>
        <w:jc w:val="both"/>
        <w:rPr>
          <w:rFonts w:ascii="Calibri" w:hAnsi="Calibri" w:cs="Calibri"/>
          <w:b/>
          <w:bCs/>
          <w:caps/>
          <w:sz w:val="22"/>
          <w:szCs w:val="22"/>
          <w:lang w:val="es-CO"/>
        </w:rPr>
      </w:pPr>
      <w:r>
        <w:rPr>
          <w:rFonts w:ascii="Calibri" w:hAnsi="Calibri" w:cs="Calibri"/>
          <w:sz w:val="22"/>
          <w:szCs w:val="22"/>
          <w:lang w:val="es-US"/>
        </w:rPr>
        <w:t xml:space="preserve">Andrea Moscoso, </w:t>
      </w:r>
      <w:r w:rsidR="0097371F">
        <w:rPr>
          <w:rFonts w:ascii="Calibri" w:hAnsi="Calibri" w:cs="Calibri"/>
          <w:sz w:val="22"/>
          <w:szCs w:val="22"/>
          <w:lang w:val="es-US"/>
        </w:rPr>
        <w:t xml:space="preserve">Representante Alterna, </w:t>
      </w:r>
      <w:r>
        <w:rPr>
          <w:rFonts w:ascii="Calibri" w:hAnsi="Calibri" w:cs="Calibri"/>
          <w:sz w:val="22"/>
          <w:szCs w:val="22"/>
          <w:lang w:val="es-US"/>
        </w:rPr>
        <w:t>Misión Permanente de Ecuador ante la OEA</w:t>
      </w:r>
    </w:p>
    <w:p w14:paraId="1CBD4F10" w14:textId="44120253" w:rsidR="00862B18" w:rsidRDefault="00862B18">
      <w:pPr>
        <w:rPr>
          <w:rFonts w:ascii="Calibri" w:hAnsi="Calibri" w:cs="Calibri"/>
          <w:b/>
          <w:bCs/>
          <w:caps/>
          <w:sz w:val="22"/>
          <w:szCs w:val="22"/>
          <w:lang w:val="es-CO"/>
        </w:rPr>
      </w:pPr>
      <w:r>
        <w:rPr>
          <w:rFonts w:ascii="Calibri" w:hAnsi="Calibri" w:cs="Calibri"/>
          <w:b/>
          <w:bCs/>
          <w:caps/>
          <w:sz w:val="22"/>
          <w:szCs w:val="22"/>
          <w:lang w:val="es-CO"/>
        </w:rPr>
        <w:br w:type="page"/>
      </w:r>
    </w:p>
    <w:p w14:paraId="33B9DF64" w14:textId="7317597F" w:rsidR="0037377D" w:rsidRPr="0091390B" w:rsidRDefault="008C3BC1" w:rsidP="00387F75">
      <w:pPr>
        <w:spacing w:after="240"/>
        <w:jc w:val="both"/>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lastRenderedPageBreak/>
        <w:t>O</w:t>
      </w:r>
      <w:r w:rsidR="004A5492" w:rsidRPr="0091390B">
        <w:rPr>
          <w:rFonts w:ascii="Calibri" w:hAnsi="Calibri" w:cs="Calibri"/>
          <w:b/>
          <w:bCs/>
          <w:caps/>
          <w:sz w:val="22"/>
          <w:szCs w:val="22"/>
          <w:shd w:val="clear" w:color="auto" w:fill="FFFFFF"/>
          <w:lang w:val="es-US"/>
        </w:rPr>
        <w:t>rganización de los Estados Americanos</w:t>
      </w:r>
    </w:p>
    <w:p w14:paraId="3E8D4739" w14:textId="17BA0C4A" w:rsidR="00D97DDC" w:rsidRPr="009C3204" w:rsidRDefault="00D97DDC" w:rsidP="00387F75">
      <w:pPr>
        <w:pStyle w:val="ListParagraph"/>
        <w:numPr>
          <w:ilvl w:val="0"/>
          <w:numId w:val="12"/>
        </w:numPr>
        <w:contextualSpacing/>
        <w:jc w:val="both"/>
        <w:rPr>
          <w:rFonts w:ascii="Calibri" w:hAnsi="Calibri" w:cs="Calibri"/>
          <w:sz w:val="22"/>
          <w:szCs w:val="22"/>
          <w:lang w:val="es-US"/>
        </w:rPr>
      </w:pPr>
      <w:r w:rsidRPr="009C3204">
        <w:rPr>
          <w:rFonts w:ascii="Calibri" w:hAnsi="Calibri" w:cs="Calibri"/>
          <w:sz w:val="22"/>
          <w:szCs w:val="22"/>
          <w:shd w:val="clear" w:color="auto" w:fill="FFFFFF"/>
          <w:lang w:val="es-US"/>
        </w:rPr>
        <w:t>María Claudia Camacho, Jefa de la Sección de Trabajo y Empleo, Departamento de Desarrollo Humano, Educación y Empleo (DHDEE), SEDI</w:t>
      </w:r>
    </w:p>
    <w:p w14:paraId="3D0200FC" w14:textId="40939DA9" w:rsidR="00256DF0" w:rsidRDefault="00180FFD" w:rsidP="00387F75">
      <w:pPr>
        <w:pStyle w:val="ListParagraph"/>
        <w:numPr>
          <w:ilvl w:val="0"/>
          <w:numId w:val="12"/>
        </w:numPr>
        <w:jc w:val="both"/>
        <w:outlineLvl w:val="0"/>
        <w:rPr>
          <w:rFonts w:asciiTheme="minorHAnsi" w:hAnsiTheme="minorHAnsi" w:cstheme="minorBidi"/>
          <w:sz w:val="22"/>
          <w:szCs w:val="22"/>
          <w:lang w:val="es-US"/>
        </w:rPr>
      </w:pPr>
      <w:bookmarkStart w:id="15"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145336">
        <w:rPr>
          <w:rFonts w:asciiTheme="minorHAnsi" w:hAnsiTheme="minorHAnsi" w:cstheme="minorBidi"/>
          <w:sz w:val="22"/>
          <w:szCs w:val="22"/>
          <w:lang w:val="es-US"/>
        </w:rPr>
        <w:t>DI</w:t>
      </w:r>
      <w:bookmarkEnd w:id="15"/>
    </w:p>
    <w:p w14:paraId="4B15F235" w14:textId="77777777" w:rsidR="00ED028B" w:rsidRPr="00FF25D1" w:rsidRDefault="00ED028B" w:rsidP="00ED028B">
      <w:pPr>
        <w:pStyle w:val="ListParagraph"/>
        <w:numPr>
          <w:ilvl w:val="0"/>
          <w:numId w:val="12"/>
        </w:numPr>
        <w:contextualSpacing/>
        <w:jc w:val="both"/>
        <w:rPr>
          <w:rFonts w:ascii="Calibri" w:hAnsi="Calibri" w:cs="Calibri"/>
          <w:sz w:val="22"/>
          <w:szCs w:val="22"/>
          <w:lang w:val="es-US"/>
        </w:rPr>
      </w:pPr>
      <w:r>
        <w:rPr>
          <w:rFonts w:ascii="Calibri" w:hAnsi="Calibri" w:cs="Calibri"/>
          <w:sz w:val="22"/>
          <w:szCs w:val="22"/>
          <w:shd w:val="clear" w:color="auto" w:fill="FFFFFF"/>
          <w:lang w:val="es-US"/>
        </w:rPr>
        <w:t>Gertrudis Bonilla, Técnica Administrativa, Oficina de la Secretaría General de la OEA en El Salvador</w:t>
      </w:r>
    </w:p>
    <w:sectPr w:rsidR="00ED028B" w:rsidRPr="00FF25D1" w:rsidSect="00381105">
      <w:headerReference w:type="default" r:id="rId17"/>
      <w:footerReference w:type="even" r:id="rId18"/>
      <w:footerReference w:type="default" r:id="rId19"/>
      <w:headerReference w:type="first" r:id="rId2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7211" w14:textId="77777777" w:rsidR="00C71435" w:rsidRDefault="00C71435">
      <w:r>
        <w:separator/>
      </w:r>
    </w:p>
    <w:p w14:paraId="1AB6CE12" w14:textId="77777777" w:rsidR="00C71435" w:rsidRDefault="00C71435"/>
  </w:endnote>
  <w:endnote w:type="continuationSeparator" w:id="0">
    <w:p w14:paraId="5AC612DB" w14:textId="77777777" w:rsidR="00C71435" w:rsidRDefault="00C71435">
      <w:r>
        <w:continuationSeparator/>
      </w:r>
    </w:p>
    <w:p w14:paraId="7BCE467A" w14:textId="77777777" w:rsidR="00C71435" w:rsidRDefault="00C71435"/>
  </w:endnote>
  <w:endnote w:type="continuationNotice" w:id="1">
    <w:p w14:paraId="53F9172E" w14:textId="77777777" w:rsidR="00C71435" w:rsidRDefault="00C71435"/>
    <w:p w14:paraId="15FB2491" w14:textId="77777777" w:rsidR="00C71435" w:rsidRDefault="00C71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A368" w14:textId="77777777" w:rsidR="00C71435" w:rsidRDefault="00C71435">
      <w:r>
        <w:separator/>
      </w:r>
    </w:p>
    <w:p w14:paraId="50E6ABF1" w14:textId="77777777" w:rsidR="00C71435" w:rsidRDefault="00C71435"/>
  </w:footnote>
  <w:footnote w:type="continuationSeparator" w:id="0">
    <w:p w14:paraId="251920F4" w14:textId="77777777" w:rsidR="00C71435" w:rsidRDefault="00C71435">
      <w:r>
        <w:continuationSeparator/>
      </w:r>
    </w:p>
    <w:p w14:paraId="5011F31A" w14:textId="77777777" w:rsidR="00C71435" w:rsidRDefault="00C71435"/>
  </w:footnote>
  <w:footnote w:type="continuationNotice" w:id="1">
    <w:p w14:paraId="58AF888F" w14:textId="77777777" w:rsidR="00C71435" w:rsidRDefault="00C71435"/>
    <w:p w14:paraId="6116C8BD" w14:textId="77777777" w:rsidR="00C71435" w:rsidRDefault="00C71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F4C" w14:textId="228BBDFF" w:rsidR="0020304D" w:rsidRDefault="0020304D" w:rsidP="009C3204">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5"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6"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7"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8"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9" w15:restartNumberingAfterBreak="0">
    <w:nsid w:val="4FD5760C"/>
    <w:multiLevelType w:val="hybridMultilevel"/>
    <w:tmpl w:val="07E40CD8"/>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C70AA"/>
    <w:multiLevelType w:val="hybridMultilevel"/>
    <w:tmpl w:val="CC240480"/>
    <w:lvl w:ilvl="0" w:tplc="F9B6757E">
      <w:start w:val="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13" w15:restartNumberingAfterBreak="0">
    <w:nsid w:val="786A56CF"/>
    <w:multiLevelType w:val="hybridMultilevel"/>
    <w:tmpl w:val="7C6A90A6"/>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6"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12"/>
  </w:num>
  <w:num w:numId="2" w16cid:durableId="1985307204">
    <w:abstractNumId w:val="0"/>
  </w:num>
  <w:num w:numId="3" w16cid:durableId="113788635">
    <w:abstractNumId w:val="4"/>
  </w:num>
  <w:num w:numId="4" w16cid:durableId="2008558948">
    <w:abstractNumId w:val="1"/>
  </w:num>
  <w:num w:numId="5" w16cid:durableId="1876655606">
    <w:abstractNumId w:val="6"/>
  </w:num>
  <w:num w:numId="6" w16cid:durableId="892273152">
    <w:abstractNumId w:val="7"/>
  </w:num>
  <w:num w:numId="7" w16cid:durableId="2052340924">
    <w:abstractNumId w:val="15"/>
  </w:num>
  <w:num w:numId="8" w16cid:durableId="260380963">
    <w:abstractNumId w:val="16"/>
  </w:num>
  <w:num w:numId="9" w16cid:durableId="1998337502">
    <w:abstractNumId w:val="5"/>
  </w:num>
  <w:num w:numId="10" w16cid:durableId="1850681972">
    <w:abstractNumId w:val="8"/>
  </w:num>
  <w:num w:numId="11" w16cid:durableId="2058579915">
    <w:abstractNumId w:val="14"/>
  </w:num>
  <w:num w:numId="12" w16cid:durableId="1504930388">
    <w:abstractNumId w:val="13"/>
  </w:num>
  <w:num w:numId="13" w16cid:durableId="1010059890">
    <w:abstractNumId w:val="2"/>
  </w:num>
  <w:num w:numId="14" w16cid:durableId="1856075849">
    <w:abstractNumId w:val="10"/>
  </w:num>
  <w:num w:numId="15" w16cid:durableId="1749381069">
    <w:abstractNumId w:val="3"/>
  </w:num>
  <w:num w:numId="16" w16cid:durableId="3578985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828">
    <w:abstractNumId w:val="11"/>
  </w:num>
  <w:num w:numId="18" w16cid:durableId="104845926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54EF"/>
    <w:rsid w:val="000057CB"/>
    <w:rsid w:val="000061E9"/>
    <w:rsid w:val="0000659F"/>
    <w:rsid w:val="00006691"/>
    <w:rsid w:val="00006834"/>
    <w:rsid w:val="00006AF3"/>
    <w:rsid w:val="0000703A"/>
    <w:rsid w:val="000077EB"/>
    <w:rsid w:val="00007AC6"/>
    <w:rsid w:val="00010407"/>
    <w:rsid w:val="00010B3B"/>
    <w:rsid w:val="0001148D"/>
    <w:rsid w:val="000115D6"/>
    <w:rsid w:val="000117A3"/>
    <w:rsid w:val="00011D97"/>
    <w:rsid w:val="000134A7"/>
    <w:rsid w:val="000136F1"/>
    <w:rsid w:val="00014677"/>
    <w:rsid w:val="00015453"/>
    <w:rsid w:val="00015A45"/>
    <w:rsid w:val="00015EC8"/>
    <w:rsid w:val="00015F6E"/>
    <w:rsid w:val="00017AD1"/>
    <w:rsid w:val="00017E7C"/>
    <w:rsid w:val="000205FE"/>
    <w:rsid w:val="000207A4"/>
    <w:rsid w:val="000208C3"/>
    <w:rsid w:val="00020EE0"/>
    <w:rsid w:val="00020F85"/>
    <w:rsid w:val="00021972"/>
    <w:rsid w:val="00021F80"/>
    <w:rsid w:val="00022106"/>
    <w:rsid w:val="00022919"/>
    <w:rsid w:val="00022C4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3FEE"/>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2DB"/>
    <w:rsid w:val="00043CB0"/>
    <w:rsid w:val="000442CA"/>
    <w:rsid w:val="00044583"/>
    <w:rsid w:val="000447F0"/>
    <w:rsid w:val="000457DD"/>
    <w:rsid w:val="00045C18"/>
    <w:rsid w:val="00045D12"/>
    <w:rsid w:val="0004615E"/>
    <w:rsid w:val="00046981"/>
    <w:rsid w:val="00046BEA"/>
    <w:rsid w:val="000476F3"/>
    <w:rsid w:val="00050BAD"/>
    <w:rsid w:val="00050C94"/>
    <w:rsid w:val="0005137E"/>
    <w:rsid w:val="0005147C"/>
    <w:rsid w:val="000519C4"/>
    <w:rsid w:val="000528F3"/>
    <w:rsid w:val="0005321C"/>
    <w:rsid w:val="00053601"/>
    <w:rsid w:val="000539A8"/>
    <w:rsid w:val="00054A53"/>
    <w:rsid w:val="000550EC"/>
    <w:rsid w:val="0005563F"/>
    <w:rsid w:val="00055C43"/>
    <w:rsid w:val="00055C86"/>
    <w:rsid w:val="00055DC1"/>
    <w:rsid w:val="0005670C"/>
    <w:rsid w:val="00056CC4"/>
    <w:rsid w:val="00057205"/>
    <w:rsid w:val="000575F2"/>
    <w:rsid w:val="000579B9"/>
    <w:rsid w:val="00057BD4"/>
    <w:rsid w:val="000603D1"/>
    <w:rsid w:val="00060D6C"/>
    <w:rsid w:val="00060EEA"/>
    <w:rsid w:val="00061419"/>
    <w:rsid w:val="0006149F"/>
    <w:rsid w:val="00061807"/>
    <w:rsid w:val="00061AE2"/>
    <w:rsid w:val="00061E35"/>
    <w:rsid w:val="00061FC4"/>
    <w:rsid w:val="000621B7"/>
    <w:rsid w:val="00062295"/>
    <w:rsid w:val="00062768"/>
    <w:rsid w:val="00063DE3"/>
    <w:rsid w:val="00063E3F"/>
    <w:rsid w:val="00064E4A"/>
    <w:rsid w:val="000650AC"/>
    <w:rsid w:val="00065282"/>
    <w:rsid w:val="00065329"/>
    <w:rsid w:val="00065883"/>
    <w:rsid w:val="00066583"/>
    <w:rsid w:val="00066B4A"/>
    <w:rsid w:val="000674A8"/>
    <w:rsid w:val="000674BF"/>
    <w:rsid w:val="00067548"/>
    <w:rsid w:val="00067AE7"/>
    <w:rsid w:val="00067CAD"/>
    <w:rsid w:val="00067CE7"/>
    <w:rsid w:val="0007012F"/>
    <w:rsid w:val="00070662"/>
    <w:rsid w:val="00070754"/>
    <w:rsid w:val="0007076D"/>
    <w:rsid w:val="00070778"/>
    <w:rsid w:val="00070AAC"/>
    <w:rsid w:val="00070AED"/>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1CCA"/>
    <w:rsid w:val="00082928"/>
    <w:rsid w:val="0008418E"/>
    <w:rsid w:val="00084A6B"/>
    <w:rsid w:val="0008533D"/>
    <w:rsid w:val="00085B26"/>
    <w:rsid w:val="00085DBB"/>
    <w:rsid w:val="00086131"/>
    <w:rsid w:val="00086C13"/>
    <w:rsid w:val="00086F52"/>
    <w:rsid w:val="000905DF"/>
    <w:rsid w:val="00090B6C"/>
    <w:rsid w:val="000910A9"/>
    <w:rsid w:val="00091346"/>
    <w:rsid w:val="00091A69"/>
    <w:rsid w:val="00092E21"/>
    <w:rsid w:val="000939DC"/>
    <w:rsid w:val="00093DE8"/>
    <w:rsid w:val="00094A5B"/>
    <w:rsid w:val="00094CC3"/>
    <w:rsid w:val="00095119"/>
    <w:rsid w:val="000958EE"/>
    <w:rsid w:val="000969E3"/>
    <w:rsid w:val="00096E21"/>
    <w:rsid w:val="00096FF3"/>
    <w:rsid w:val="0009743B"/>
    <w:rsid w:val="00097A6C"/>
    <w:rsid w:val="00097C2B"/>
    <w:rsid w:val="000A097E"/>
    <w:rsid w:val="000A0F1D"/>
    <w:rsid w:val="000A1164"/>
    <w:rsid w:val="000A176B"/>
    <w:rsid w:val="000A2375"/>
    <w:rsid w:val="000A28C7"/>
    <w:rsid w:val="000A2936"/>
    <w:rsid w:val="000A3474"/>
    <w:rsid w:val="000A3AD9"/>
    <w:rsid w:val="000A4213"/>
    <w:rsid w:val="000A42F1"/>
    <w:rsid w:val="000A438A"/>
    <w:rsid w:val="000A43C9"/>
    <w:rsid w:val="000A44EB"/>
    <w:rsid w:val="000A45BA"/>
    <w:rsid w:val="000A4896"/>
    <w:rsid w:val="000A4A52"/>
    <w:rsid w:val="000A4F2C"/>
    <w:rsid w:val="000A666C"/>
    <w:rsid w:val="000A697B"/>
    <w:rsid w:val="000A75B6"/>
    <w:rsid w:val="000A7717"/>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0FF"/>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25B7"/>
    <w:rsid w:val="000D289C"/>
    <w:rsid w:val="000D2EAF"/>
    <w:rsid w:val="000D2F85"/>
    <w:rsid w:val="000D3730"/>
    <w:rsid w:val="000D378E"/>
    <w:rsid w:val="000D3A5A"/>
    <w:rsid w:val="000D5E39"/>
    <w:rsid w:val="000D60A7"/>
    <w:rsid w:val="000D64B3"/>
    <w:rsid w:val="000E006D"/>
    <w:rsid w:val="000E02F5"/>
    <w:rsid w:val="000E08FD"/>
    <w:rsid w:val="000E0FC7"/>
    <w:rsid w:val="000E1081"/>
    <w:rsid w:val="000E14BF"/>
    <w:rsid w:val="000E1545"/>
    <w:rsid w:val="000E166C"/>
    <w:rsid w:val="000E1909"/>
    <w:rsid w:val="000E1F4D"/>
    <w:rsid w:val="000E2366"/>
    <w:rsid w:val="000E2781"/>
    <w:rsid w:val="000E2898"/>
    <w:rsid w:val="000E2B97"/>
    <w:rsid w:val="000E3017"/>
    <w:rsid w:val="000E3557"/>
    <w:rsid w:val="000E3695"/>
    <w:rsid w:val="000E3B4F"/>
    <w:rsid w:val="000E4253"/>
    <w:rsid w:val="000E60C5"/>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7633"/>
    <w:rsid w:val="000F7C0E"/>
    <w:rsid w:val="001002A4"/>
    <w:rsid w:val="001005B2"/>
    <w:rsid w:val="0010063F"/>
    <w:rsid w:val="00100813"/>
    <w:rsid w:val="0010084C"/>
    <w:rsid w:val="0010099A"/>
    <w:rsid w:val="00101226"/>
    <w:rsid w:val="00101EF3"/>
    <w:rsid w:val="001020F2"/>
    <w:rsid w:val="00102D58"/>
    <w:rsid w:val="00102DCE"/>
    <w:rsid w:val="00102EF2"/>
    <w:rsid w:val="0010309B"/>
    <w:rsid w:val="0010352F"/>
    <w:rsid w:val="00103692"/>
    <w:rsid w:val="00103DD6"/>
    <w:rsid w:val="00103EA9"/>
    <w:rsid w:val="001048FE"/>
    <w:rsid w:val="00105378"/>
    <w:rsid w:val="0010669F"/>
    <w:rsid w:val="001066BF"/>
    <w:rsid w:val="00106925"/>
    <w:rsid w:val="001069A0"/>
    <w:rsid w:val="00106CEB"/>
    <w:rsid w:val="00110914"/>
    <w:rsid w:val="00110AC1"/>
    <w:rsid w:val="00111E24"/>
    <w:rsid w:val="001120AA"/>
    <w:rsid w:val="00113580"/>
    <w:rsid w:val="00114621"/>
    <w:rsid w:val="00114FE4"/>
    <w:rsid w:val="001158E5"/>
    <w:rsid w:val="00115E60"/>
    <w:rsid w:val="00116198"/>
    <w:rsid w:val="0011656F"/>
    <w:rsid w:val="00116814"/>
    <w:rsid w:val="00117A38"/>
    <w:rsid w:val="00120097"/>
    <w:rsid w:val="00120EE4"/>
    <w:rsid w:val="00121530"/>
    <w:rsid w:val="00122494"/>
    <w:rsid w:val="00122813"/>
    <w:rsid w:val="00122D8C"/>
    <w:rsid w:val="00122DFC"/>
    <w:rsid w:val="001236B8"/>
    <w:rsid w:val="00123C19"/>
    <w:rsid w:val="00124B9D"/>
    <w:rsid w:val="00125427"/>
    <w:rsid w:val="00125430"/>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E7D"/>
    <w:rsid w:val="00142F40"/>
    <w:rsid w:val="001430C7"/>
    <w:rsid w:val="001434E9"/>
    <w:rsid w:val="00144107"/>
    <w:rsid w:val="00144486"/>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927"/>
    <w:rsid w:val="00161A0B"/>
    <w:rsid w:val="00161C8F"/>
    <w:rsid w:val="00161F65"/>
    <w:rsid w:val="00161FD2"/>
    <w:rsid w:val="0016216E"/>
    <w:rsid w:val="0016247E"/>
    <w:rsid w:val="001626E5"/>
    <w:rsid w:val="00162B4A"/>
    <w:rsid w:val="00162B85"/>
    <w:rsid w:val="00163200"/>
    <w:rsid w:val="001643FD"/>
    <w:rsid w:val="001654E1"/>
    <w:rsid w:val="001655E4"/>
    <w:rsid w:val="001656B8"/>
    <w:rsid w:val="00165A4C"/>
    <w:rsid w:val="00165B19"/>
    <w:rsid w:val="00165D5E"/>
    <w:rsid w:val="00165F3A"/>
    <w:rsid w:val="00166142"/>
    <w:rsid w:val="0016619F"/>
    <w:rsid w:val="00166ED2"/>
    <w:rsid w:val="00166F2D"/>
    <w:rsid w:val="00166F51"/>
    <w:rsid w:val="00167111"/>
    <w:rsid w:val="0016786B"/>
    <w:rsid w:val="00167969"/>
    <w:rsid w:val="00170185"/>
    <w:rsid w:val="001701B8"/>
    <w:rsid w:val="001702DE"/>
    <w:rsid w:val="00170D94"/>
    <w:rsid w:val="00170DA8"/>
    <w:rsid w:val="001715B6"/>
    <w:rsid w:val="001723D4"/>
    <w:rsid w:val="00172ACD"/>
    <w:rsid w:val="00172EB5"/>
    <w:rsid w:val="00172F59"/>
    <w:rsid w:val="001738F9"/>
    <w:rsid w:val="00173D9E"/>
    <w:rsid w:val="00174777"/>
    <w:rsid w:val="00174CDC"/>
    <w:rsid w:val="001751E7"/>
    <w:rsid w:val="00175B6F"/>
    <w:rsid w:val="00175D34"/>
    <w:rsid w:val="00176079"/>
    <w:rsid w:val="001761BE"/>
    <w:rsid w:val="00176579"/>
    <w:rsid w:val="00176786"/>
    <w:rsid w:val="0017680D"/>
    <w:rsid w:val="00176814"/>
    <w:rsid w:val="00176E14"/>
    <w:rsid w:val="00177369"/>
    <w:rsid w:val="00177F28"/>
    <w:rsid w:val="001805ED"/>
    <w:rsid w:val="00180EF3"/>
    <w:rsid w:val="00180FFD"/>
    <w:rsid w:val="001814AE"/>
    <w:rsid w:val="001818EF"/>
    <w:rsid w:val="00182FFD"/>
    <w:rsid w:val="00183495"/>
    <w:rsid w:val="00183877"/>
    <w:rsid w:val="00183F48"/>
    <w:rsid w:val="00184B30"/>
    <w:rsid w:val="001853F0"/>
    <w:rsid w:val="0018546C"/>
    <w:rsid w:val="001855E3"/>
    <w:rsid w:val="0018670B"/>
    <w:rsid w:val="00186FE3"/>
    <w:rsid w:val="00187729"/>
    <w:rsid w:val="00187E0B"/>
    <w:rsid w:val="00187EB8"/>
    <w:rsid w:val="00187F65"/>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3E0"/>
    <w:rsid w:val="001A34C6"/>
    <w:rsid w:val="001A3549"/>
    <w:rsid w:val="001A3F94"/>
    <w:rsid w:val="001A4358"/>
    <w:rsid w:val="001A46AC"/>
    <w:rsid w:val="001A4B58"/>
    <w:rsid w:val="001A4DD1"/>
    <w:rsid w:val="001A5022"/>
    <w:rsid w:val="001A5A6C"/>
    <w:rsid w:val="001A5ED5"/>
    <w:rsid w:val="001A68CE"/>
    <w:rsid w:val="001A71F4"/>
    <w:rsid w:val="001A72AC"/>
    <w:rsid w:val="001A7FE6"/>
    <w:rsid w:val="001B0025"/>
    <w:rsid w:val="001B0572"/>
    <w:rsid w:val="001B0889"/>
    <w:rsid w:val="001B0F16"/>
    <w:rsid w:val="001B1305"/>
    <w:rsid w:val="001B1364"/>
    <w:rsid w:val="001B150B"/>
    <w:rsid w:val="001B1B0B"/>
    <w:rsid w:val="001B244E"/>
    <w:rsid w:val="001B37DF"/>
    <w:rsid w:val="001B3C84"/>
    <w:rsid w:val="001B508D"/>
    <w:rsid w:val="001B5CF7"/>
    <w:rsid w:val="001B5D8D"/>
    <w:rsid w:val="001B685F"/>
    <w:rsid w:val="001B6D65"/>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0F8"/>
    <w:rsid w:val="001D4271"/>
    <w:rsid w:val="001D5968"/>
    <w:rsid w:val="001D661C"/>
    <w:rsid w:val="001D68E8"/>
    <w:rsid w:val="001D6DDE"/>
    <w:rsid w:val="001D74AE"/>
    <w:rsid w:val="001D7DE9"/>
    <w:rsid w:val="001E0E2E"/>
    <w:rsid w:val="001E198E"/>
    <w:rsid w:val="001E21D0"/>
    <w:rsid w:val="001E26A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4E"/>
    <w:rsid w:val="001F2AFD"/>
    <w:rsid w:val="001F3255"/>
    <w:rsid w:val="001F3509"/>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1D18"/>
    <w:rsid w:val="00212159"/>
    <w:rsid w:val="002133AA"/>
    <w:rsid w:val="00213DE0"/>
    <w:rsid w:val="00214D02"/>
    <w:rsid w:val="0021545C"/>
    <w:rsid w:val="0021564A"/>
    <w:rsid w:val="00215BC2"/>
    <w:rsid w:val="00215D59"/>
    <w:rsid w:val="002167F9"/>
    <w:rsid w:val="00217CD6"/>
    <w:rsid w:val="00220451"/>
    <w:rsid w:val="00220A19"/>
    <w:rsid w:val="00220C32"/>
    <w:rsid w:val="00221060"/>
    <w:rsid w:val="00221259"/>
    <w:rsid w:val="002212C2"/>
    <w:rsid w:val="00221BD1"/>
    <w:rsid w:val="002220F0"/>
    <w:rsid w:val="0022290A"/>
    <w:rsid w:val="002238C6"/>
    <w:rsid w:val="00223D3A"/>
    <w:rsid w:val="0022417A"/>
    <w:rsid w:val="002249EB"/>
    <w:rsid w:val="00224ED2"/>
    <w:rsid w:val="00224F1F"/>
    <w:rsid w:val="00226357"/>
    <w:rsid w:val="002265EE"/>
    <w:rsid w:val="0022714D"/>
    <w:rsid w:val="0022725A"/>
    <w:rsid w:val="00227714"/>
    <w:rsid w:val="00227AC3"/>
    <w:rsid w:val="00230097"/>
    <w:rsid w:val="002309B6"/>
    <w:rsid w:val="00230A1B"/>
    <w:rsid w:val="002313A3"/>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2C8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34B"/>
    <w:rsid w:val="002519E7"/>
    <w:rsid w:val="002528FF"/>
    <w:rsid w:val="00253D36"/>
    <w:rsid w:val="00253FDE"/>
    <w:rsid w:val="00254BC7"/>
    <w:rsid w:val="00254C81"/>
    <w:rsid w:val="002559F7"/>
    <w:rsid w:val="00255B24"/>
    <w:rsid w:val="00256DF0"/>
    <w:rsid w:val="002570D8"/>
    <w:rsid w:val="0025764E"/>
    <w:rsid w:val="00257A2E"/>
    <w:rsid w:val="00257A76"/>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26"/>
    <w:rsid w:val="00265732"/>
    <w:rsid w:val="00265C35"/>
    <w:rsid w:val="002662D2"/>
    <w:rsid w:val="00267188"/>
    <w:rsid w:val="00267544"/>
    <w:rsid w:val="00267ABB"/>
    <w:rsid w:val="00267DC6"/>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497"/>
    <w:rsid w:val="002778B2"/>
    <w:rsid w:val="00277F52"/>
    <w:rsid w:val="00280221"/>
    <w:rsid w:val="00280A44"/>
    <w:rsid w:val="002813B5"/>
    <w:rsid w:val="00281BC4"/>
    <w:rsid w:val="00281FE4"/>
    <w:rsid w:val="00282571"/>
    <w:rsid w:val="002826AF"/>
    <w:rsid w:val="002828EC"/>
    <w:rsid w:val="00282A48"/>
    <w:rsid w:val="00282A54"/>
    <w:rsid w:val="00283091"/>
    <w:rsid w:val="00283432"/>
    <w:rsid w:val="00283484"/>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197"/>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2A0D"/>
    <w:rsid w:val="002B3B94"/>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8F1"/>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091"/>
    <w:rsid w:val="002D6462"/>
    <w:rsid w:val="002D685B"/>
    <w:rsid w:val="002D7244"/>
    <w:rsid w:val="002D7270"/>
    <w:rsid w:val="002D7373"/>
    <w:rsid w:val="002D76B0"/>
    <w:rsid w:val="002D7C16"/>
    <w:rsid w:val="002D7D6A"/>
    <w:rsid w:val="002E01F4"/>
    <w:rsid w:val="002E0205"/>
    <w:rsid w:val="002E0AC5"/>
    <w:rsid w:val="002E1043"/>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87A"/>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7A5"/>
    <w:rsid w:val="0031292F"/>
    <w:rsid w:val="00312ACE"/>
    <w:rsid w:val="00313497"/>
    <w:rsid w:val="0031357A"/>
    <w:rsid w:val="00314900"/>
    <w:rsid w:val="00314C3F"/>
    <w:rsid w:val="00314DED"/>
    <w:rsid w:val="00315609"/>
    <w:rsid w:val="00315680"/>
    <w:rsid w:val="00315BA8"/>
    <w:rsid w:val="00315FE5"/>
    <w:rsid w:val="003169BB"/>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1C6"/>
    <w:rsid w:val="00324A5D"/>
    <w:rsid w:val="0032525C"/>
    <w:rsid w:val="003257CD"/>
    <w:rsid w:val="00325C75"/>
    <w:rsid w:val="003268A2"/>
    <w:rsid w:val="003271AB"/>
    <w:rsid w:val="003315C2"/>
    <w:rsid w:val="00331C31"/>
    <w:rsid w:val="003322BB"/>
    <w:rsid w:val="003325D4"/>
    <w:rsid w:val="00334498"/>
    <w:rsid w:val="00335556"/>
    <w:rsid w:val="003355FE"/>
    <w:rsid w:val="0033577E"/>
    <w:rsid w:val="00335D6A"/>
    <w:rsid w:val="00335FC6"/>
    <w:rsid w:val="0033667F"/>
    <w:rsid w:val="00336AB1"/>
    <w:rsid w:val="00336D42"/>
    <w:rsid w:val="0033702E"/>
    <w:rsid w:val="0033734B"/>
    <w:rsid w:val="003377CF"/>
    <w:rsid w:val="00340112"/>
    <w:rsid w:val="00340683"/>
    <w:rsid w:val="00340B6C"/>
    <w:rsid w:val="00340D04"/>
    <w:rsid w:val="003411E4"/>
    <w:rsid w:val="00341953"/>
    <w:rsid w:val="00341A0D"/>
    <w:rsid w:val="003421B9"/>
    <w:rsid w:val="0034357D"/>
    <w:rsid w:val="00343E9E"/>
    <w:rsid w:val="0034425B"/>
    <w:rsid w:val="0034501B"/>
    <w:rsid w:val="00345ECA"/>
    <w:rsid w:val="00346106"/>
    <w:rsid w:val="00346D6B"/>
    <w:rsid w:val="00347551"/>
    <w:rsid w:val="0035006F"/>
    <w:rsid w:val="0035035F"/>
    <w:rsid w:val="00350C25"/>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4DE9"/>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10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044"/>
    <w:rsid w:val="00386589"/>
    <w:rsid w:val="003866E8"/>
    <w:rsid w:val="0038678A"/>
    <w:rsid w:val="003868F9"/>
    <w:rsid w:val="00386F76"/>
    <w:rsid w:val="00387F75"/>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1FAF"/>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3FD"/>
    <w:rsid w:val="003B4968"/>
    <w:rsid w:val="003B5470"/>
    <w:rsid w:val="003B5526"/>
    <w:rsid w:val="003B567E"/>
    <w:rsid w:val="003B5BD3"/>
    <w:rsid w:val="003B62DE"/>
    <w:rsid w:val="003B720E"/>
    <w:rsid w:val="003B7E95"/>
    <w:rsid w:val="003C0332"/>
    <w:rsid w:val="003C14B5"/>
    <w:rsid w:val="003C176D"/>
    <w:rsid w:val="003C1D29"/>
    <w:rsid w:val="003C2751"/>
    <w:rsid w:val="003C2C08"/>
    <w:rsid w:val="003C334A"/>
    <w:rsid w:val="003C350E"/>
    <w:rsid w:val="003C37A6"/>
    <w:rsid w:val="003C4692"/>
    <w:rsid w:val="003C4C3C"/>
    <w:rsid w:val="003C4D10"/>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58AE"/>
    <w:rsid w:val="003D6905"/>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4F9F"/>
    <w:rsid w:val="003E5022"/>
    <w:rsid w:val="003E5560"/>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B51"/>
    <w:rsid w:val="003F1B6D"/>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3BA8"/>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9E1"/>
    <w:rsid w:val="00413B04"/>
    <w:rsid w:val="004140DD"/>
    <w:rsid w:val="004142B1"/>
    <w:rsid w:val="004149C0"/>
    <w:rsid w:val="00414EB0"/>
    <w:rsid w:val="00415108"/>
    <w:rsid w:val="00415209"/>
    <w:rsid w:val="0041525C"/>
    <w:rsid w:val="00415506"/>
    <w:rsid w:val="004155B9"/>
    <w:rsid w:val="0041585C"/>
    <w:rsid w:val="00416897"/>
    <w:rsid w:val="00416952"/>
    <w:rsid w:val="0041784E"/>
    <w:rsid w:val="00417C75"/>
    <w:rsid w:val="004221A9"/>
    <w:rsid w:val="0042292A"/>
    <w:rsid w:val="00422BF9"/>
    <w:rsid w:val="004233CD"/>
    <w:rsid w:val="00423A58"/>
    <w:rsid w:val="004248E6"/>
    <w:rsid w:val="00424F25"/>
    <w:rsid w:val="004252B5"/>
    <w:rsid w:val="0042608D"/>
    <w:rsid w:val="004262F8"/>
    <w:rsid w:val="004269CF"/>
    <w:rsid w:val="00426A7C"/>
    <w:rsid w:val="00426C81"/>
    <w:rsid w:val="0042739F"/>
    <w:rsid w:val="004300FC"/>
    <w:rsid w:val="00430110"/>
    <w:rsid w:val="0043017C"/>
    <w:rsid w:val="00432189"/>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1F22"/>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A69"/>
    <w:rsid w:val="00445E13"/>
    <w:rsid w:val="0044647E"/>
    <w:rsid w:val="00447707"/>
    <w:rsid w:val="00450A9C"/>
    <w:rsid w:val="00450C6E"/>
    <w:rsid w:val="00450EB3"/>
    <w:rsid w:val="004515C2"/>
    <w:rsid w:val="00451B1E"/>
    <w:rsid w:val="00451B4C"/>
    <w:rsid w:val="00452325"/>
    <w:rsid w:val="00452623"/>
    <w:rsid w:val="004529C1"/>
    <w:rsid w:val="00452ADE"/>
    <w:rsid w:val="00452EF5"/>
    <w:rsid w:val="004535E2"/>
    <w:rsid w:val="004536A6"/>
    <w:rsid w:val="00453A26"/>
    <w:rsid w:val="00453AB8"/>
    <w:rsid w:val="00453C3F"/>
    <w:rsid w:val="004540EC"/>
    <w:rsid w:val="004544B5"/>
    <w:rsid w:val="00454805"/>
    <w:rsid w:val="00454BE4"/>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316"/>
    <w:rsid w:val="00471F22"/>
    <w:rsid w:val="00471FA5"/>
    <w:rsid w:val="004734C5"/>
    <w:rsid w:val="004736B0"/>
    <w:rsid w:val="00474144"/>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3AAE"/>
    <w:rsid w:val="00494AFE"/>
    <w:rsid w:val="00494DCB"/>
    <w:rsid w:val="0049512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50"/>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537"/>
    <w:rsid w:val="004B7C7E"/>
    <w:rsid w:val="004C0098"/>
    <w:rsid w:val="004C061F"/>
    <w:rsid w:val="004C131E"/>
    <w:rsid w:val="004C1632"/>
    <w:rsid w:val="004C1797"/>
    <w:rsid w:val="004C1BC9"/>
    <w:rsid w:val="004C1FC0"/>
    <w:rsid w:val="004C2AB7"/>
    <w:rsid w:val="004C316D"/>
    <w:rsid w:val="004C3C54"/>
    <w:rsid w:val="004C41A2"/>
    <w:rsid w:val="004C41A7"/>
    <w:rsid w:val="004C45A0"/>
    <w:rsid w:val="004C4B7B"/>
    <w:rsid w:val="004C4B82"/>
    <w:rsid w:val="004C4CAC"/>
    <w:rsid w:val="004C4ECB"/>
    <w:rsid w:val="004C535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390C"/>
    <w:rsid w:val="004D4794"/>
    <w:rsid w:val="004D487A"/>
    <w:rsid w:val="004D499E"/>
    <w:rsid w:val="004D53B0"/>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5C9C"/>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6C8"/>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CAE"/>
    <w:rsid w:val="00520EA0"/>
    <w:rsid w:val="0052175E"/>
    <w:rsid w:val="00522A12"/>
    <w:rsid w:val="00522DCB"/>
    <w:rsid w:val="00524154"/>
    <w:rsid w:val="005248C6"/>
    <w:rsid w:val="00524F80"/>
    <w:rsid w:val="00526044"/>
    <w:rsid w:val="00526E5F"/>
    <w:rsid w:val="00527302"/>
    <w:rsid w:val="00527F6A"/>
    <w:rsid w:val="00527F8C"/>
    <w:rsid w:val="0053068D"/>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4901"/>
    <w:rsid w:val="00545B57"/>
    <w:rsid w:val="005469AD"/>
    <w:rsid w:val="005470C4"/>
    <w:rsid w:val="005471E8"/>
    <w:rsid w:val="00547A9B"/>
    <w:rsid w:val="00547B63"/>
    <w:rsid w:val="00547C75"/>
    <w:rsid w:val="00550038"/>
    <w:rsid w:val="00550381"/>
    <w:rsid w:val="00550ACB"/>
    <w:rsid w:val="00551743"/>
    <w:rsid w:val="0055176E"/>
    <w:rsid w:val="00551B54"/>
    <w:rsid w:val="00551E94"/>
    <w:rsid w:val="005524C1"/>
    <w:rsid w:val="00552ABE"/>
    <w:rsid w:val="005534DA"/>
    <w:rsid w:val="00553CE5"/>
    <w:rsid w:val="00554680"/>
    <w:rsid w:val="0055508B"/>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6A6"/>
    <w:rsid w:val="00571FE3"/>
    <w:rsid w:val="0057222A"/>
    <w:rsid w:val="00572695"/>
    <w:rsid w:val="00572CE4"/>
    <w:rsid w:val="0057357D"/>
    <w:rsid w:val="00573A54"/>
    <w:rsid w:val="00573EF5"/>
    <w:rsid w:val="00574C9B"/>
    <w:rsid w:val="00575412"/>
    <w:rsid w:val="00577236"/>
    <w:rsid w:val="00577438"/>
    <w:rsid w:val="0057775D"/>
    <w:rsid w:val="0057789A"/>
    <w:rsid w:val="00577E7E"/>
    <w:rsid w:val="005808C7"/>
    <w:rsid w:val="00580EF5"/>
    <w:rsid w:val="005823D0"/>
    <w:rsid w:val="00582D7D"/>
    <w:rsid w:val="00582FA0"/>
    <w:rsid w:val="005830F2"/>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2F8"/>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97B"/>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BD0"/>
    <w:rsid w:val="005C4ED6"/>
    <w:rsid w:val="005C5242"/>
    <w:rsid w:val="005C53D7"/>
    <w:rsid w:val="005C54E9"/>
    <w:rsid w:val="005C577A"/>
    <w:rsid w:val="005C57D4"/>
    <w:rsid w:val="005C596E"/>
    <w:rsid w:val="005C5A1E"/>
    <w:rsid w:val="005C5A68"/>
    <w:rsid w:val="005C5BCA"/>
    <w:rsid w:val="005C6374"/>
    <w:rsid w:val="005C675F"/>
    <w:rsid w:val="005C7666"/>
    <w:rsid w:val="005C7A90"/>
    <w:rsid w:val="005CD55A"/>
    <w:rsid w:val="005D0902"/>
    <w:rsid w:val="005D0C4B"/>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4EA"/>
    <w:rsid w:val="005E4E3D"/>
    <w:rsid w:val="005E56F1"/>
    <w:rsid w:val="005E59A3"/>
    <w:rsid w:val="005E5A31"/>
    <w:rsid w:val="005E5BF2"/>
    <w:rsid w:val="005E5D75"/>
    <w:rsid w:val="005E60A1"/>
    <w:rsid w:val="005E60F8"/>
    <w:rsid w:val="005E6891"/>
    <w:rsid w:val="005E6A19"/>
    <w:rsid w:val="005E6C48"/>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5F7E09"/>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81A"/>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12C"/>
    <w:rsid w:val="006178FD"/>
    <w:rsid w:val="00617960"/>
    <w:rsid w:val="00617A2E"/>
    <w:rsid w:val="006200C9"/>
    <w:rsid w:val="00620C49"/>
    <w:rsid w:val="00620C9E"/>
    <w:rsid w:val="00620ED5"/>
    <w:rsid w:val="0062135A"/>
    <w:rsid w:val="00621CDA"/>
    <w:rsid w:val="00622153"/>
    <w:rsid w:val="006223D7"/>
    <w:rsid w:val="00622467"/>
    <w:rsid w:val="00622512"/>
    <w:rsid w:val="006228FB"/>
    <w:rsid w:val="00622F02"/>
    <w:rsid w:val="00623F14"/>
    <w:rsid w:val="00624B26"/>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152"/>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47665"/>
    <w:rsid w:val="006503D4"/>
    <w:rsid w:val="006506E0"/>
    <w:rsid w:val="00650927"/>
    <w:rsid w:val="00650B19"/>
    <w:rsid w:val="00650B41"/>
    <w:rsid w:val="00650B49"/>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8E9"/>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376E"/>
    <w:rsid w:val="00674268"/>
    <w:rsid w:val="00674722"/>
    <w:rsid w:val="006758AA"/>
    <w:rsid w:val="0067653A"/>
    <w:rsid w:val="00676952"/>
    <w:rsid w:val="00676D50"/>
    <w:rsid w:val="00676D69"/>
    <w:rsid w:val="00676F7B"/>
    <w:rsid w:val="00677191"/>
    <w:rsid w:val="006772DC"/>
    <w:rsid w:val="006773C9"/>
    <w:rsid w:val="00677413"/>
    <w:rsid w:val="006775C3"/>
    <w:rsid w:val="00677C47"/>
    <w:rsid w:val="00680881"/>
    <w:rsid w:val="00681528"/>
    <w:rsid w:val="006817B7"/>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5F0"/>
    <w:rsid w:val="00690DFE"/>
    <w:rsid w:val="006911BB"/>
    <w:rsid w:val="00691E3D"/>
    <w:rsid w:val="0069252F"/>
    <w:rsid w:val="006926E8"/>
    <w:rsid w:val="00692939"/>
    <w:rsid w:val="00692AEF"/>
    <w:rsid w:val="00692CE8"/>
    <w:rsid w:val="00692E2E"/>
    <w:rsid w:val="00692FD1"/>
    <w:rsid w:val="00693512"/>
    <w:rsid w:val="00693FCB"/>
    <w:rsid w:val="00694048"/>
    <w:rsid w:val="00694686"/>
    <w:rsid w:val="006952E0"/>
    <w:rsid w:val="00695A33"/>
    <w:rsid w:val="00696049"/>
    <w:rsid w:val="00696110"/>
    <w:rsid w:val="006970C1"/>
    <w:rsid w:val="006973A1"/>
    <w:rsid w:val="00697573"/>
    <w:rsid w:val="0069793B"/>
    <w:rsid w:val="00697A0D"/>
    <w:rsid w:val="006A0C13"/>
    <w:rsid w:val="006A1077"/>
    <w:rsid w:val="006A11A7"/>
    <w:rsid w:val="006A1234"/>
    <w:rsid w:val="006A1BD9"/>
    <w:rsid w:val="006A233A"/>
    <w:rsid w:val="006A25AE"/>
    <w:rsid w:val="006A271C"/>
    <w:rsid w:val="006A3195"/>
    <w:rsid w:val="006A32E8"/>
    <w:rsid w:val="006A3B46"/>
    <w:rsid w:val="006A40A7"/>
    <w:rsid w:val="006A4CA1"/>
    <w:rsid w:val="006A5606"/>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459"/>
    <w:rsid w:val="006C6610"/>
    <w:rsid w:val="006C6AB3"/>
    <w:rsid w:val="006C7A72"/>
    <w:rsid w:val="006D0547"/>
    <w:rsid w:val="006D1271"/>
    <w:rsid w:val="006D1A1F"/>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113"/>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6F793D"/>
    <w:rsid w:val="006F7C4B"/>
    <w:rsid w:val="006FE3C6"/>
    <w:rsid w:val="0070008F"/>
    <w:rsid w:val="0070105A"/>
    <w:rsid w:val="007012A3"/>
    <w:rsid w:val="00701D13"/>
    <w:rsid w:val="0070244C"/>
    <w:rsid w:val="0070332A"/>
    <w:rsid w:val="007035C7"/>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378"/>
    <w:rsid w:val="00723A21"/>
    <w:rsid w:val="00723C01"/>
    <w:rsid w:val="007248C4"/>
    <w:rsid w:val="00724D94"/>
    <w:rsid w:val="00725CD2"/>
    <w:rsid w:val="00726190"/>
    <w:rsid w:val="00726528"/>
    <w:rsid w:val="007271BF"/>
    <w:rsid w:val="0072747E"/>
    <w:rsid w:val="00727847"/>
    <w:rsid w:val="007278C9"/>
    <w:rsid w:val="007301A5"/>
    <w:rsid w:val="0073076E"/>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0D84"/>
    <w:rsid w:val="00741087"/>
    <w:rsid w:val="007412D0"/>
    <w:rsid w:val="0074174B"/>
    <w:rsid w:val="007417CC"/>
    <w:rsid w:val="007428F1"/>
    <w:rsid w:val="00744262"/>
    <w:rsid w:val="007443CE"/>
    <w:rsid w:val="007444DD"/>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54E"/>
    <w:rsid w:val="00760762"/>
    <w:rsid w:val="007621D7"/>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8BB"/>
    <w:rsid w:val="00771971"/>
    <w:rsid w:val="00771A32"/>
    <w:rsid w:val="007722B1"/>
    <w:rsid w:val="00772746"/>
    <w:rsid w:val="0077365A"/>
    <w:rsid w:val="00773EBE"/>
    <w:rsid w:val="0077449F"/>
    <w:rsid w:val="00774960"/>
    <w:rsid w:val="00774D0F"/>
    <w:rsid w:val="00775243"/>
    <w:rsid w:val="00775C44"/>
    <w:rsid w:val="00775DC9"/>
    <w:rsid w:val="00775EAF"/>
    <w:rsid w:val="00776173"/>
    <w:rsid w:val="00776436"/>
    <w:rsid w:val="00776C93"/>
    <w:rsid w:val="00776EC5"/>
    <w:rsid w:val="007771C6"/>
    <w:rsid w:val="00777D24"/>
    <w:rsid w:val="00780129"/>
    <w:rsid w:val="00780A70"/>
    <w:rsid w:val="00780A7B"/>
    <w:rsid w:val="00780E24"/>
    <w:rsid w:val="00781D5E"/>
    <w:rsid w:val="0078232A"/>
    <w:rsid w:val="007831BF"/>
    <w:rsid w:val="007831F6"/>
    <w:rsid w:val="007833B3"/>
    <w:rsid w:val="00783732"/>
    <w:rsid w:val="00783879"/>
    <w:rsid w:val="00783D30"/>
    <w:rsid w:val="00784D20"/>
    <w:rsid w:val="00784D50"/>
    <w:rsid w:val="00784D60"/>
    <w:rsid w:val="007858E7"/>
    <w:rsid w:val="00787A0F"/>
    <w:rsid w:val="00787CE3"/>
    <w:rsid w:val="00787EE6"/>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2B71"/>
    <w:rsid w:val="007A3194"/>
    <w:rsid w:val="007A36AF"/>
    <w:rsid w:val="007A3735"/>
    <w:rsid w:val="007A37FA"/>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232"/>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3FBB"/>
    <w:rsid w:val="007C4BDF"/>
    <w:rsid w:val="007C5AB1"/>
    <w:rsid w:val="007C6224"/>
    <w:rsid w:val="007C649A"/>
    <w:rsid w:val="007C6C94"/>
    <w:rsid w:val="007C70FC"/>
    <w:rsid w:val="007C7B0B"/>
    <w:rsid w:val="007C7D89"/>
    <w:rsid w:val="007D0CFF"/>
    <w:rsid w:val="007D129D"/>
    <w:rsid w:val="007D16CF"/>
    <w:rsid w:val="007D17B0"/>
    <w:rsid w:val="007D1ACA"/>
    <w:rsid w:val="007D2158"/>
    <w:rsid w:val="007D2CE0"/>
    <w:rsid w:val="007D2F6E"/>
    <w:rsid w:val="007D2F7F"/>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5CE"/>
    <w:rsid w:val="007F7BEE"/>
    <w:rsid w:val="007F7EF3"/>
    <w:rsid w:val="00800278"/>
    <w:rsid w:val="0080072F"/>
    <w:rsid w:val="00800C56"/>
    <w:rsid w:val="008010F0"/>
    <w:rsid w:val="00801345"/>
    <w:rsid w:val="008016D7"/>
    <w:rsid w:val="0080185E"/>
    <w:rsid w:val="00801CAF"/>
    <w:rsid w:val="008021E0"/>
    <w:rsid w:val="008022FF"/>
    <w:rsid w:val="00802490"/>
    <w:rsid w:val="00802CE3"/>
    <w:rsid w:val="0080403F"/>
    <w:rsid w:val="0080461B"/>
    <w:rsid w:val="00804B62"/>
    <w:rsid w:val="00805030"/>
    <w:rsid w:val="008050E6"/>
    <w:rsid w:val="00805525"/>
    <w:rsid w:val="00805C59"/>
    <w:rsid w:val="00805EA7"/>
    <w:rsid w:val="00805F31"/>
    <w:rsid w:val="008062CF"/>
    <w:rsid w:val="008068E3"/>
    <w:rsid w:val="00806B41"/>
    <w:rsid w:val="008072DE"/>
    <w:rsid w:val="008073A6"/>
    <w:rsid w:val="00807B0B"/>
    <w:rsid w:val="00807C81"/>
    <w:rsid w:val="0081064F"/>
    <w:rsid w:val="008106BB"/>
    <w:rsid w:val="008107FB"/>
    <w:rsid w:val="00811461"/>
    <w:rsid w:val="00811991"/>
    <w:rsid w:val="00812016"/>
    <w:rsid w:val="00812231"/>
    <w:rsid w:val="00812815"/>
    <w:rsid w:val="008128B4"/>
    <w:rsid w:val="00812B85"/>
    <w:rsid w:val="00813706"/>
    <w:rsid w:val="0081479A"/>
    <w:rsid w:val="00815036"/>
    <w:rsid w:val="00815089"/>
    <w:rsid w:val="0081511C"/>
    <w:rsid w:val="008152BA"/>
    <w:rsid w:val="00815639"/>
    <w:rsid w:val="00815C36"/>
    <w:rsid w:val="0081699B"/>
    <w:rsid w:val="00816BFA"/>
    <w:rsid w:val="00816E2F"/>
    <w:rsid w:val="008170D4"/>
    <w:rsid w:val="00817298"/>
    <w:rsid w:val="008175D7"/>
    <w:rsid w:val="00820160"/>
    <w:rsid w:val="0082140C"/>
    <w:rsid w:val="00822245"/>
    <w:rsid w:val="00822472"/>
    <w:rsid w:val="00822944"/>
    <w:rsid w:val="00822F80"/>
    <w:rsid w:val="00823F71"/>
    <w:rsid w:val="00824391"/>
    <w:rsid w:val="00824BC9"/>
    <w:rsid w:val="00824ED3"/>
    <w:rsid w:val="008264A9"/>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5AD"/>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B18"/>
    <w:rsid w:val="00862DDF"/>
    <w:rsid w:val="008638C0"/>
    <w:rsid w:val="00863E0A"/>
    <w:rsid w:val="00863E52"/>
    <w:rsid w:val="00863E7E"/>
    <w:rsid w:val="00863E9C"/>
    <w:rsid w:val="00864F9D"/>
    <w:rsid w:val="00865198"/>
    <w:rsid w:val="00865622"/>
    <w:rsid w:val="008657A7"/>
    <w:rsid w:val="0086661E"/>
    <w:rsid w:val="00866AF2"/>
    <w:rsid w:val="00866B87"/>
    <w:rsid w:val="00866BA8"/>
    <w:rsid w:val="00866BD8"/>
    <w:rsid w:val="008677CA"/>
    <w:rsid w:val="00867809"/>
    <w:rsid w:val="008700DD"/>
    <w:rsid w:val="008702A1"/>
    <w:rsid w:val="00870CB5"/>
    <w:rsid w:val="008714E6"/>
    <w:rsid w:val="00871AB1"/>
    <w:rsid w:val="00871E8C"/>
    <w:rsid w:val="008724FC"/>
    <w:rsid w:val="0087273B"/>
    <w:rsid w:val="00872ABB"/>
    <w:rsid w:val="00872B86"/>
    <w:rsid w:val="00872C5F"/>
    <w:rsid w:val="00872CA5"/>
    <w:rsid w:val="0087320E"/>
    <w:rsid w:val="00873381"/>
    <w:rsid w:val="00873916"/>
    <w:rsid w:val="0087489E"/>
    <w:rsid w:val="00874A20"/>
    <w:rsid w:val="00874D3F"/>
    <w:rsid w:val="008755C8"/>
    <w:rsid w:val="0087656F"/>
    <w:rsid w:val="008770F5"/>
    <w:rsid w:val="00880400"/>
    <w:rsid w:val="008807C1"/>
    <w:rsid w:val="00880BB1"/>
    <w:rsid w:val="00880CD4"/>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26E"/>
    <w:rsid w:val="008A25DB"/>
    <w:rsid w:val="008A3A68"/>
    <w:rsid w:val="008A3D46"/>
    <w:rsid w:val="008A4AC4"/>
    <w:rsid w:val="008A4C3C"/>
    <w:rsid w:val="008A5223"/>
    <w:rsid w:val="008A5591"/>
    <w:rsid w:val="008A57DC"/>
    <w:rsid w:val="008A5ED4"/>
    <w:rsid w:val="008A6222"/>
    <w:rsid w:val="008A63D6"/>
    <w:rsid w:val="008A6489"/>
    <w:rsid w:val="008A66FA"/>
    <w:rsid w:val="008A68F4"/>
    <w:rsid w:val="008A6F75"/>
    <w:rsid w:val="008A780A"/>
    <w:rsid w:val="008A7A7C"/>
    <w:rsid w:val="008B02AE"/>
    <w:rsid w:val="008B03B7"/>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01B"/>
    <w:rsid w:val="008C22AA"/>
    <w:rsid w:val="008C25A3"/>
    <w:rsid w:val="008C2D48"/>
    <w:rsid w:val="008C309A"/>
    <w:rsid w:val="008C309E"/>
    <w:rsid w:val="008C3143"/>
    <w:rsid w:val="008C357A"/>
    <w:rsid w:val="008C366C"/>
    <w:rsid w:val="008C3961"/>
    <w:rsid w:val="008C3BC1"/>
    <w:rsid w:val="008C3F19"/>
    <w:rsid w:val="008C439C"/>
    <w:rsid w:val="008C5BC1"/>
    <w:rsid w:val="008C5E53"/>
    <w:rsid w:val="008C63E9"/>
    <w:rsid w:val="008C656E"/>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6CF3"/>
    <w:rsid w:val="008D796C"/>
    <w:rsid w:val="008D7B69"/>
    <w:rsid w:val="008E0911"/>
    <w:rsid w:val="008E09E6"/>
    <w:rsid w:val="008E14CD"/>
    <w:rsid w:val="008E1667"/>
    <w:rsid w:val="008E179E"/>
    <w:rsid w:val="008E17DD"/>
    <w:rsid w:val="008E199F"/>
    <w:rsid w:val="008E2107"/>
    <w:rsid w:val="008E2D37"/>
    <w:rsid w:val="008E4305"/>
    <w:rsid w:val="008E431E"/>
    <w:rsid w:val="008E482E"/>
    <w:rsid w:val="008E4A18"/>
    <w:rsid w:val="008E4EAC"/>
    <w:rsid w:val="008E503B"/>
    <w:rsid w:val="008E637E"/>
    <w:rsid w:val="008E68BA"/>
    <w:rsid w:val="008E6A01"/>
    <w:rsid w:val="008E72AA"/>
    <w:rsid w:val="008E7A77"/>
    <w:rsid w:val="008F033F"/>
    <w:rsid w:val="008F06DB"/>
    <w:rsid w:val="008F0A18"/>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21B"/>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674"/>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90B"/>
    <w:rsid w:val="00913FC7"/>
    <w:rsid w:val="009141E7"/>
    <w:rsid w:val="00915C6E"/>
    <w:rsid w:val="00916454"/>
    <w:rsid w:val="00916A94"/>
    <w:rsid w:val="00916B9C"/>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3A17"/>
    <w:rsid w:val="0093443E"/>
    <w:rsid w:val="00934D84"/>
    <w:rsid w:val="009350DC"/>
    <w:rsid w:val="009351B8"/>
    <w:rsid w:val="009351F0"/>
    <w:rsid w:val="009357BF"/>
    <w:rsid w:val="00935A2F"/>
    <w:rsid w:val="0093626B"/>
    <w:rsid w:val="00936652"/>
    <w:rsid w:val="00937A9C"/>
    <w:rsid w:val="00937ED6"/>
    <w:rsid w:val="009404D8"/>
    <w:rsid w:val="00940B6B"/>
    <w:rsid w:val="009417EF"/>
    <w:rsid w:val="0094224D"/>
    <w:rsid w:val="00942A5F"/>
    <w:rsid w:val="009432F3"/>
    <w:rsid w:val="00943597"/>
    <w:rsid w:val="009435D1"/>
    <w:rsid w:val="00945830"/>
    <w:rsid w:val="00945A76"/>
    <w:rsid w:val="009462B0"/>
    <w:rsid w:val="009464B6"/>
    <w:rsid w:val="00946AA7"/>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57F08"/>
    <w:rsid w:val="0096026A"/>
    <w:rsid w:val="009602AE"/>
    <w:rsid w:val="00960B43"/>
    <w:rsid w:val="00960E72"/>
    <w:rsid w:val="009610F1"/>
    <w:rsid w:val="009614D1"/>
    <w:rsid w:val="00961878"/>
    <w:rsid w:val="009621E8"/>
    <w:rsid w:val="009624C3"/>
    <w:rsid w:val="00962699"/>
    <w:rsid w:val="009627E9"/>
    <w:rsid w:val="00962ED1"/>
    <w:rsid w:val="00963828"/>
    <w:rsid w:val="009645D9"/>
    <w:rsid w:val="00964B38"/>
    <w:rsid w:val="0096632F"/>
    <w:rsid w:val="009664B3"/>
    <w:rsid w:val="009666C7"/>
    <w:rsid w:val="00967213"/>
    <w:rsid w:val="0096733D"/>
    <w:rsid w:val="0096739C"/>
    <w:rsid w:val="0096778D"/>
    <w:rsid w:val="00967DBE"/>
    <w:rsid w:val="00967EB5"/>
    <w:rsid w:val="0097088C"/>
    <w:rsid w:val="0097092C"/>
    <w:rsid w:val="00970A88"/>
    <w:rsid w:val="00970AA9"/>
    <w:rsid w:val="00970D84"/>
    <w:rsid w:val="00971C12"/>
    <w:rsid w:val="00971D60"/>
    <w:rsid w:val="00972414"/>
    <w:rsid w:val="0097266A"/>
    <w:rsid w:val="00972836"/>
    <w:rsid w:val="00972954"/>
    <w:rsid w:val="00972CD3"/>
    <w:rsid w:val="00972CE7"/>
    <w:rsid w:val="00973025"/>
    <w:rsid w:val="009732EA"/>
    <w:rsid w:val="009734CB"/>
    <w:rsid w:val="0097371F"/>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1E64"/>
    <w:rsid w:val="009A2114"/>
    <w:rsid w:val="009A2191"/>
    <w:rsid w:val="009A249C"/>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7B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B62"/>
    <w:rsid w:val="009D3B8C"/>
    <w:rsid w:val="009D3E18"/>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233"/>
    <w:rsid w:val="009E147F"/>
    <w:rsid w:val="009E17B6"/>
    <w:rsid w:val="009E1A86"/>
    <w:rsid w:val="009E1CBD"/>
    <w:rsid w:val="009E208C"/>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0B06"/>
    <w:rsid w:val="009F100C"/>
    <w:rsid w:val="009F183B"/>
    <w:rsid w:val="009F1DA1"/>
    <w:rsid w:val="009F301D"/>
    <w:rsid w:val="009F3396"/>
    <w:rsid w:val="009F3B4E"/>
    <w:rsid w:val="009F3DA6"/>
    <w:rsid w:val="009F3E92"/>
    <w:rsid w:val="009F4025"/>
    <w:rsid w:val="009F4122"/>
    <w:rsid w:val="009F4776"/>
    <w:rsid w:val="009F5292"/>
    <w:rsid w:val="009F5312"/>
    <w:rsid w:val="009F5A49"/>
    <w:rsid w:val="009F5B53"/>
    <w:rsid w:val="009F7A54"/>
    <w:rsid w:val="00A0032F"/>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4F0"/>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6C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32DE"/>
    <w:rsid w:val="00A334B4"/>
    <w:rsid w:val="00A341B2"/>
    <w:rsid w:val="00A3473B"/>
    <w:rsid w:val="00A34AF4"/>
    <w:rsid w:val="00A353DA"/>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6D34"/>
    <w:rsid w:val="00A47241"/>
    <w:rsid w:val="00A47C39"/>
    <w:rsid w:val="00A47E5B"/>
    <w:rsid w:val="00A47F4C"/>
    <w:rsid w:val="00A50AE3"/>
    <w:rsid w:val="00A50BBC"/>
    <w:rsid w:val="00A510D0"/>
    <w:rsid w:val="00A511BD"/>
    <w:rsid w:val="00A515D9"/>
    <w:rsid w:val="00A5161E"/>
    <w:rsid w:val="00A51E7B"/>
    <w:rsid w:val="00A52A47"/>
    <w:rsid w:val="00A52CEC"/>
    <w:rsid w:val="00A52F7C"/>
    <w:rsid w:val="00A53156"/>
    <w:rsid w:val="00A5377B"/>
    <w:rsid w:val="00A53AE8"/>
    <w:rsid w:val="00A5522E"/>
    <w:rsid w:val="00A55983"/>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0586"/>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5E36"/>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586"/>
    <w:rsid w:val="00AA2685"/>
    <w:rsid w:val="00AA27BF"/>
    <w:rsid w:val="00AA29E2"/>
    <w:rsid w:val="00AA407E"/>
    <w:rsid w:val="00AA48E8"/>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5CDD"/>
    <w:rsid w:val="00AB63BB"/>
    <w:rsid w:val="00AB70C4"/>
    <w:rsid w:val="00AB72BC"/>
    <w:rsid w:val="00AB7357"/>
    <w:rsid w:val="00AB78D1"/>
    <w:rsid w:val="00AB797B"/>
    <w:rsid w:val="00AB7B9A"/>
    <w:rsid w:val="00AC0061"/>
    <w:rsid w:val="00AC02CC"/>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4F1"/>
    <w:rsid w:val="00AD476E"/>
    <w:rsid w:val="00AD4932"/>
    <w:rsid w:val="00AD4A17"/>
    <w:rsid w:val="00AD5492"/>
    <w:rsid w:val="00AD5DEF"/>
    <w:rsid w:val="00AD5E3A"/>
    <w:rsid w:val="00AD6309"/>
    <w:rsid w:val="00AD64D5"/>
    <w:rsid w:val="00AD6A8F"/>
    <w:rsid w:val="00AD6F25"/>
    <w:rsid w:val="00AD7702"/>
    <w:rsid w:val="00AD7814"/>
    <w:rsid w:val="00AD7BB0"/>
    <w:rsid w:val="00ADA655"/>
    <w:rsid w:val="00AE1543"/>
    <w:rsid w:val="00AE1C3B"/>
    <w:rsid w:val="00AE2079"/>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2EF8"/>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0B4"/>
    <w:rsid w:val="00B02A39"/>
    <w:rsid w:val="00B03023"/>
    <w:rsid w:val="00B04296"/>
    <w:rsid w:val="00B044CE"/>
    <w:rsid w:val="00B0467F"/>
    <w:rsid w:val="00B046AA"/>
    <w:rsid w:val="00B0496D"/>
    <w:rsid w:val="00B04F23"/>
    <w:rsid w:val="00B06B61"/>
    <w:rsid w:val="00B0758A"/>
    <w:rsid w:val="00B07691"/>
    <w:rsid w:val="00B0797E"/>
    <w:rsid w:val="00B07CC7"/>
    <w:rsid w:val="00B07CD4"/>
    <w:rsid w:val="00B10212"/>
    <w:rsid w:val="00B10323"/>
    <w:rsid w:val="00B116CA"/>
    <w:rsid w:val="00B11705"/>
    <w:rsid w:val="00B11763"/>
    <w:rsid w:val="00B11B38"/>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9CD"/>
    <w:rsid w:val="00B24F1D"/>
    <w:rsid w:val="00B24F4B"/>
    <w:rsid w:val="00B25086"/>
    <w:rsid w:val="00B252B1"/>
    <w:rsid w:val="00B256E6"/>
    <w:rsid w:val="00B25F5D"/>
    <w:rsid w:val="00B2632F"/>
    <w:rsid w:val="00B264FA"/>
    <w:rsid w:val="00B26559"/>
    <w:rsid w:val="00B267B9"/>
    <w:rsid w:val="00B269A5"/>
    <w:rsid w:val="00B275B1"/>
    <w:rsid w:val="00B27880"/>
    <w:rsid w:val="00B278D8"/>
    <w:rsid w:val="00B27FF0"/>
    <w:rsid w:val="00B301F2"/>
    <w:rsid w:val="00B30297"/>
    <w:rsid w:val="00B3067A"/>
    <w:rsid w:val="00B312AD"/>
    <w:rsid w:val="00B318E8"/>
    <w:rsid w:val="00B31955"/>
    <w:rsid w:val="00B319EA"/>
    <w:rsid w:val="00B32E40"/>
    <w:rsid w:val="00B33459"/>
    <w:rsid w:val="00B335E0"/>
    <w:rsid w:val="00B339CA"/>
    <w:rsid w:val="00B344C8"/>
    <w:rsid w:val="00B351D3"/>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987"/>
    <w:rsid w:val="00B44DE6"/>
    <w:rsid w:val="00B454F5"/>
    <w:rsid w:val="00B45F7B"/>
    <w:rsid w:val="00B46A5F"/>
    <w:rsid w:val="00B4728D"/>
    <w:rsid w:val="00B472A3"/>
    <w:rsid w:val="00B47384"/>
    <w:rsid w:val="00B47480"/>
    <w:rsid w:val="00B50C20"/>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0E6"/>
    <w:rsid w:val="00B64C56"/>
    <w:rsid w:val="00B64D94"/>
    <w:rsid w:val="00B65ACB"/>
    <w:rsid w:val="00B6703C"/>
    <w:rsid w:val="00B67E68"/>
    <w:rsid w:val="00B71F28"/>
    <w:rsid w:val="00B72204"/>
    <w:rsid w:val="00B7446B"/>
    <w:rsid w:val="00B74481"/>
    <w:rsid w:val="00B74745"/>
    <w:rsid w:val="00B74FC1"/>
    <w:rsid w:val="00B75023"/>
    <w:rsid w:val="00B7533D"/>
    <w:rsid w:val="00B75B97"/>
    <w:rsid w:val="00B75D9E"/>
    <w:rsid w:val="00B7621D"/>
    <w:rsid w:val="00B76336"/>
    <w:rsid w:val="00B80192"/>
    <w:rsid w:val="00B8098B"/>
    <w:rsid w:val="00B80CD1"/>
    <w:rsid w:val="00B81382"/>
    <w:rsid w:val="00B81607"/>
    <w:rsid w:val="00B82203"/>
    <w:rsid w:val="00B82748"/>
    <w:rsid w:val="00B827F7"/>
    <w:rsid w:val="00B82D46"/>
    <w:rsid w:val="00B832E7"/>
    <w:rsid w:val="00B84182"/>
    <w:rsid w:val="00B847D0"/>
    <w:rsid w:val="00B84C0F"/>
    <w:rsid w:val="00B84C2E"/>
    <w:rsid w:val="00B84E97"/>
    <w:rsid w:val="00B84E99"/>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8BF"/>
    <w:rsid w:val="00B95A46"/>
    <w:rsid w:val="00B96B28"/>
    <w:rsid w:val="00B96DCC"/>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4940"/>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66B"/>
    <w:rsid w:val="00BE397D"/>
    <w:rsid w:val="00BE3AC6"/>
    <w:rsid w:val="00BE421A"/>
    <w:rsid w:val="00BE42C2"/>
    <w:rsid w:val="00BE4717"/>
    <w:rsid w:val="00BE47B8"/>
    <w:rsid w:val="00BE4DF0"/>
    <w:rsid w:val="00BE5152"/>
    <w:rsid w:val="00BE55C3"/>
    <w:rsid w:val="00BE5855"/>
    <w:rsid w:val="00BE5C55"/>
    <w:rsid w:val="00BE5F55"/>
    <w:rsid w:val="00BE6530"/>
    <w:rsid w:val="00BE6DDA"/>
    <w:rsid w:val="00BE71F0"/>
    <w:rsid w:val="00BF062F"/>
    <w:rsid w:val="00BF0AF3"/>
    <w:rsid w:val="00BF0B76"/>
    <w:rsid w:val="00BF0B9E"/>
    <w:rsid w:val="00BF11E5"/>
    <w:rsid w:val="00BF1974"/>
    <w:rsid w:val="00BF1C45"/>
    <w:rsid w:val="00BF1F3E"/>
    <w:rsid w:val="00BF2FAF"/>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6F27"/>
    <w:rsid w:val="00C07002"/>
    <w:rsid w:val="00C07682"/>
    <w:rsid w:val="00C076A3"/>
    <w:rsid w:val="00C10457"/>
    <w:rsid w:val="00C105BD"/>
    <w:rsid w:val="00C113AA"/>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BDC"/>
    <w:rsid w:val="00C22F2A"/>
    <w:rsid w:val="00C231D3"/>
    <w:rsid w:val="00C232D1"/>
    <w:rsid w:val="00C24197"/>
    <w:rsid w:val="00C24433"/>
    <w:rsid w:val="00C24BEB"/>
    <w:rsid w:val="00C2552C"/>
    <w:rsid w:val="00C25BC0"/>
    <w:rsid w:val="00C25FD3"/>
    <w:rsid w:val="00C26571"/>
    <w:rsid w:val="00C26907"/>
    <w:rsid w:val="00C26A54"/>
    <w:rsid w:val="00C26CC1"/>
    <w:rsid w:val="00C30CA4"/>
    <w:rsid w:val="00C30FEB"/>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35B"/>
    <w:rsid w:val="00C35A7E"/>
    <w:rsid w:val="00C367F4"/>
    <w:rsid w:val="00C36E16"/>
    <w:rsid w:val="00C37141"/>
    <w:rsid w:val="00C37949"/>
    <w:rsid w:val="00C4046A"/>
    <w:rsid w:val="00C40EE0"/>
    <w:rsid w:val="00C40F22"/>
    <w:rsid w:val="00C40FF8"/>
    <w:rsid w:val="00C4110D"/>
    <w:rsid w:val="00C4155E"/>
    <w:rsid w:val="00C41DEA"/>
    <w:rsid w:val="00C41F66"/>
    <w:rsid w:val="00C42629"/>
    <w:rsid w:val="00C4267B"/>
    <w:rsid w:val="00C42E63"/>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50644"/>
    <w:rsid w:val="00C50A8E"/>
    <w:rsid w:val="00C50B24"/>
    <w:rsid w:val="00C51338"/>
    <w:rsid w:val="00C514B4"/>
    <w:rsid w:val="00C52013"/>
    <w:rsid w:val="00C523E3"/>
    <w:rsid w:val="00C52654"/>
    <w:rsid w:val="00C52E0A"/>
    <w:rsid w:val="00C52F8C"/>
    <w:rsid w:val="00C53FDA"/>
    <w:rsid w:val="00C545CE"/>
    <w:rsid w:val="00C545DE"/>
    <w:rsid w:val="00C557E7"/>
    <w:rsid w:val="00C55BA1"/>
    <w:rsid w:val="00C55F2E"/>
    <w:rsid w:val="00C56255"/>
    <w:rsid w:val="00C56463"/>
    <w:rsid w:val="00C5660F"/>
    <w:rsid w:val="00C56C64"/>
    <w:rsid w:val="00C5732A"/>
    <w:rsid w:val="00C57752"/>
    <w:rsid w:val="00C57F65"/>
    <w:rsid w:val="00C606FB"/>
    <w:rsid w:val="00C629D6"/>
    <w:rsid w:val="00C62FC6"/>
    <w:rsid w:val="00C63FBD"/>
    <w:rsid w:val="00C6498E"/>
    <w:rsid w:val="00C64A31"/>
    <w:rsid w:val="00C654B1"/>
    <w:rsid w:val="00C65803"/>
    <w:rsid w:val="00C663C1"/>
    <w:rsid w:val="00C66CA7"/>
    <w:rsid w:val="00C66D8E"/>
    <w:rsid w:val="00C66F34"/>
    <w:rsid w:val="00C67882"/>
    <w:rsid w:val="00C67B83"/>
    <w:rsid w:val="00C708E0"/>
    <w:rsid w:val="00C70ED4"/>
    <w:rsid w:val="00C70F41"/>
    <w:rsid w:val="00C70F9E"/>
    <w:rsid w:val="00C71169"/>
    <w:rsid w:val="00C71323"/>
    <w:rsid w:val="00C71435"/>
    <w:rsid w:val="00C716E1"/>
    <w:rsid w:val="00C7193D"/>
    <w:rsid w:val="00C71E98"/>
    <w:rsid w:val="00C7201D"/>
    <w:rsid w:val="00C726CA"/>
    <w:rsid w:val="00C73123"/>
    <w:rsid w:val="00C73219"/>
    <w:rsid w:val="00C733EA"/>
    <w:rsid w:val="00C736AD"/>
    <w:rsid w:val="00C744D2"/>
    <w:rsid w:val="00C748AF"/>
    <w:rsid w:val="00C75A69"/>
    <w:rsid w:val="00C767D7"/>
    <w:rsid w:val="00C76C87"/>
    <w:rsid w:val="00C7734F"/>
    <w:rsid w:val="00C77525"/>
    <w:rsid w:val="00C7759F"/>
    <w:rsid w:val="00C779CA"/>
    <w:rsid w:val="00C80353"/>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B81"/>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1C76"/>
    <w:rsid w:val="00CA2187"/>
    <w:rsid w:val="00CA26AA"/>
    <w:rsid w:val="00CA26C7"/>
    <w:rsid w:val="00CA2764"/>
    <w:rsid w:val="00CA291D"/>
    <w:rsid w:val="00CA2BF3"/>
    <w:rsid w:val="00CA34CB"/>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6D6"/>
    <w:rsid w:val="00CB4C3A"/>
    <w:rsid w:val="00CB4EF7"/>
    <w:rsid w:val="00CB5059"/>
    <w:rsid w:val="00CB5401"/>
    <w:rsid w:val="00CB5B2C"/>
    <w:rsid w:val="00CB5D77"/>
    <w:rsid w:val="00CB6C23"/>
    <w:rsid w:val="00CB6E09"/>
    <w:rsid w:val="00CC038C"/>
    <w:rsid w:val="00CC08AB"/>
    <w:rsid w:val="00CC1AC8"/>
    <w:rsid w:val="00CC22A0"/>
    <w:rsid w:val="00CC24AC"/>
    <w:rsid w:val="00CC28B5"/>
    <w:rsid w:val="00CC2FD1"/>
    <w:rsid w:val="00CC3112"/>
    <w:rsid w:val="00CC3965"/>
    <w:rsid w:val="00CC4166"/>
    <w:rsid w:val="00CC4680"/>
    <w:rsid w:val="00CC4CA1"/>
    <w:rsid w:val="00CC5519"/>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2BD"/>
    <w:rsid w:val="00CE14A6"/>
    <w:rsid w:val="00CE1993"/>
    <w:rsid w:val="00CE22FA"/>
    <w:rsid w:val="00CE2BAE"/>
    <w:rsid w:val="00CE3327"/>
    <w:rsid w:val="00CE373B"/>
    <w:rsid w:val="00CE3A03"/>
    <w:rsid w:val="00CE3BF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BB2"/>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521"/>
    <w:rsid w:val="00D14C4F"/>
    <w:rsid w:val="00D14C6D"/>
    <w:rsid w:val="00D16AEC"/>
    <w:rsid w:val="00D17C44"/>
    <w:rsid w:val="00D20335"/>
    <w:rsid w:val="00D20FEF"/>
    <w:rsid w:val="00D21270"/>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47973"/>
    <w:rsid w:val="00D50A23"/>
    <w:rsid w:val="00D52855"/>
    <w:rsid w:val="00D52C79"/>
    <w:rsid w:val="00D53236"/>
    <w:rsid w:val="00D5332F"/>
    <w:rsid w:val="00D5339E"/>
    <w:rsid w:val="00D538E9"/>
    <w:rsid w:val="00D53AAB"/>
    <w:rsid w:val="00D53BC1"/>
    <w:rsid w:val="00D53E96"/>
    <w:rsid w:val="00D53E98"/>
    <w:rsid w:val="00D5405D"/>
    <w:rsid w:val="00D543B2"/>
    <w:rsid w:val="00D55C0C"/>
    <w:rsid w:val="00D55EAC"/>
    <w:rsid w:val="00D55F92"/>
    <w:rsid w:val="00D55F9B"/>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0C"/>
    <w:rsid w:val="00D7332E"/>
    <w:rsid w:val="00D741A9"/>
    <w:rsid w:val="00D74210"/>
    <w:rsid w:val="00D749BD"/>
    <w:rsid w:val="00D74EDB"/>
    <w:rsid w:val="00D74F0A"/>
    <w:rsid w:val="00D76080"/>
    <w:rsid w:val="00D768B4"/>
    <w:rsid w:val="00D76CB1"/>
    <w:rsid w:val="00D77017"/>
    <w:rsid w:val="00D778F9"/>
    <w:rsid w:val="00D77CA4"/>
    <w:rsid w:val="00D8006B"/>
    <w:rsid w:val="00D802D6"/>
    <w:rsid w:val="00D812AD"/>
    <w:rsid w:val="00D81928"/>
    <w:rsid w:val="00D81D5B"/>
    <w:rsid w:val="00D844E8"/>
    <w:rsid w:val="00D847A6"/>
    <w:rsid w:val="00D84D4A"/>
    <w:rsid w:val="00D84F07"/>
    <w:rsid w:val="00D850CA"/>
    <w:rsid w:val="00D853BB"/>
    <w:rsid w:val="00D8575A"/>
    <w:rsid w:val="00D85FE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67E9"/>
    <w:rsid w:val="00D97DDC"/>
    <w:rsid w:val="00DA0BEC"/>
    <w:rsid w:val="00DA0E22"/>
    <w:rsid w:val="00DA19F7"/>
    <w:rsid w:val="00DA1A42"/>
    <w:rsid w:val="00DA1D03"/>
    <w:rsid w:val="00DA21E4"/>
    <w:rsid w:val="00DA2C52"/>
    <w:rsid w:val="00DA2E0B"/>
    <w:rsid w:val="00DA355B"/>
    <w:rsid w:val="00DA40C5"/>
    <w:rsid w:val="00DA40E8"/>
    <w:rsid w:val="00DA4541"/>
    <w:rsid w:val="00DA59B0"/>
    <w:rsid w:val="00DA5E59"/>
    <w:rsid w:val="00DA6EBB"/>
    <w:rsid w:val="00DA7AE4"/>
    <w:rsid w:val="00DB03CD"/>
    <w:rsid w:val="00DB05E5"/>
    <w:rsid w:val="00DB0633"/>
    <w:rsid w:val="00DB0700"/>
    <w:rsid w:val="00DB1423"/>
    <w:rsid w:val="00DB1451"/>
    <w:rsid w:val="00DB2CAD"/>
    <w:rsid w:val="00DB2CFA"/>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28"/>
    <w:rsid w:val="00DC453F"/>
    <w:rsid w:val="00DC4EBC"/>
    <w:rsid w:val="00DC502F"/>
    <w:rsid w:val="00DC54E7"/>
    <w:rsid w:val="00DC54F3"/>
    <w:rsid w:val="00DC6190"/>
    <w:rsid w:val="00DC671F"/>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D96"/>
    <w:rsid w:val="00DD4DB1"/>
    <w:rsid w:val="00DD51A9"/>
    <w:rsid w:val="00DD5EFF"/>
    <w:rsid w:val="00DD62FA"/>
    <w:rsid w:val="00DD6316"/>
    <w:rsid w:val="00DD6505"/>
    <w:rsid w:val="00DD680B"/>
    <w:rsid w:val="00DD706A"/>
    <w:rsid w:val="00DD70D8"/>
    <w:rsid w:val="00DD79C1"/>
    <w:rsid w:val="00DD7B46"/>
    <w:rsid w:val="00DD7B9E"/>
    <w:rsid w:val="00DD7F65"/>
    <w:rsid w:val="00DD7FF2"/>
    <w:rsid w:val="00DE0891"/>
    <w:rsid w:val="00DE0FDB"/>
    <w:rsid w:val="00DE1642"/>
    <w:rsid w:val="00DE203D"/>
    <w:rsid w:val="00DE213A"/>
    <w:rsid w:val="00DE25DE"/>
    <w:rsid w:val="00DE25EB"/>
    <w:rsid w:val="00DE2764"/>
    <w:rsid w:val="00DE28C6"/>
    <w:rsid w:val="00DE2EF2"/>
    <w:rsid w:val="00DE38D2"/>
    <w:rsid w:val="00DE3A75"/>
    <w:rsid w:val="00DE3E5D"/>
    <w:rsid w:val="00DE4296"/>
    <w:rsid w:val="00DE441B"/>
    <w:rsid w:val="00DE4B44"/>
    <w:rsid w:val="00DE51B0"/>
    <w:rsid w:val="00DE6184"/>
    <w:rsid w:val="00DE6637"/>
    <w:rsid w:val="00DE746C"/>
    <w:rsid w:val="00DE77AB"/>
    <w:rsid w:val="00DF02DC"/>
    <w:rsid w:val="00DF0EC9"/>
    <w:rsid w:val="00DF1039"/>
    <w:rsid w:val="00DF1BED"/>
    <w:rsid w:val="00DF2466"/>
    <w:rsid w:val="00DF2661"/>
    <w:rsid w:val="00DF2702"/>
    <w:rsid w:val="00DF2D45"/>
    <w:rsid w:val="00DF35F9"/>
    <w:rsid w:val="00DF37CB"/>
    <w:rsid w:val="00DF3E7C"/>
    <w:rsid w:val="00DF4182"/>
    <w:rsid w:val="00DF42AD"/>
    <w:rsid w:val="00DF547C"/>
    <w:rsid w:val="00DF5A8B"/>
    <w:rsid w:val="00DF5ABF"/>
    <w:rsid w:val="00DF6177"/>
    <w:rsid w:val="00DF6883"/>
    <w:rsid w:val="00DF6CC0"/>
    <w:rsid w:val="00DF6D38"/>
    <w:rsid w:val="00DF7DAD"/>
    <w:rsid w:val="00E0093C"/>
    <w:rsid w:val="00E01125"/>
    <w:rsid w:val="00E01CFA"/>
    <w:rsid w:val="00E0218A"/>
    <w:rsid w:val="00E021EF"/>
    <w:rsid w:val="00E02A82"/>
    <w:rsid w:val="00E02D15"/>
    <w:rsid w:val="00E02D98"/>
    <w:rsid w:val="00E02ED6"/>
    <w:rsid w:val="00E03583"/>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27F01"/>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3C5D"/>
    <w:rsid w:val="00E4404F"/>
    <w:rsid w:val="00E440FC"/>
    <w:rsid w:val="00E44128"/>
    <w:rsid w:val="00E4418A"/>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6CC"/>
    <w:rsid w:val="00E52EF2"/>
    <w:rsid w:val="00E532FB"/>
    <w:rsid w:val="00E53AB5"/>
    <w:rsid w:val="00E55192"/>
    <w:rsid w:val="00E56173"/>
    <w:rsid w:val="00E566F3"/>
    <w:rsid w:val="00E56FC3"/>
    <w:rsid w:val="00E570A6"/>
    <w:rsid w:val="00E571EE"/>
    <w:rsid w:val="00E5739D"/>
    <w:rsid w:val="00E6020B"/>
    <w:rsid w:val="00E6045F"/>
    <w:rsid w:val="00E60978"/>
    <w:rsid w:val="00E612F5"/>
    <w:rsid w:val="00E61353"/>
    <w:rsid w:val="00E619A0"/>
    <w:rsid w:val="00E61E2E"/>
    <w:rsid w:val="00E62157"/>
    <w:rsid w:val="00E64219"/>
    <w:rsid w:val="00E6434F"/>
    <w:rsid w:val="00E6512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A20"/>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BAD"/>
    <w:rsid w:val="00E86E3A"/>
    <w:rsid w:val="00E8712E"/>
    <w:rsid w:val="00E87847"/>
    <w:rsid w:val="00E8790E"/>
    <w:rsid w:val="00E87E22"/>
    <w:rsid w:val="00E87FB4"/>
    <w:rsid w:val="00E908BF"/>
    <w:rsid w:val="00E925F9"/>
    <w:rsid w:val="00E926AE"/>
    <w:rsid w:val="00E9270F"/>
    <w:rsid w:val="00E92949"/>
    <w:rsid w:val="00E938A9"/>
    <w:rsid w:val="00E94307"/>
    <w:rsid w:val="00E9474C"/>
    <w:rsid w:val="00E94BF0"/>
    <w:rsid w:val="00E94ECB"/>
    <w:rsid w:val="00E955A7"/>
    <w:rsid w:val="00E955B6"/>
    <w:rsid w:val="00E95897"/>
    <w:rsid w:val="00E9591E"/>
    <w:rsid w:val="00E95CAA"/>
    <w:rsid w:val="00E964CF"/>
    <w:rsid w:val="00E969F6"/>
    <w:rsid w:val="00E96DA5"/>
    <w:rsid w:val="00E96E06"/>
    <w:rsid w:val="00E96FD3"/>
    <w:rsid w:val="00E972FD"/>
    <w:rsid w:val="00E97395"/>
    <w:rsid w:val="00EA0524"/>
    <w:rsid w:val="00EA0AF2"/>
    <w:rsid w:val="00EA0C38"/>
    <w:rsid w:val="00EA0E66"/>
    <w:rsid w:val="00EA12A6"/>
    <w:rsid w:val="00EA1A39"/>
    <w:rsid w:val="00EA2A50"/>
    <w:rsid w:val="00EA2B69"/>
    <w:rsid w:val="00EA352C"/>
    <w:rsid w:val="00EA4079"/>
    <w:rsid w:val="00EA4BF9"/>
    <w:rsid w:val="00EA4BFE"/>
    <w:rsid w:val="00EA54AC"/>
    <w:rsid w:val="00EA5D0A"/>
    <w:rsid w:val="00EA5E56"/>
    <w:rsid w:val="00EA619D"/>
    <w:rsid w:val="00EA64D2"/>
    <w:rsid w:val="00EA6659"/>
    <w:rsid w:val="00EA68FC"/>
    <w:rsid w:val="00EA6F65"/>
    <w:rsid w:val="00EA73C8"/>
    <w:rsid w:val="00EA754B"/>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2C00"/>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D028B"/>
    <w:rsid w:val="00ED03A7"/>
    <w:rsid w:val="00ED0713"/>
    <w:rsid w:val="00ED0B35"/>
    <w:rsid w:val="00ED1E0F"/>
    <w:rsid w:val="00ED1E43"/>
    <w:rsid w:val="00ED38E4"/>
    <w:rsid w:val="00ED3ADF"/>
    <w:rsid w:val="00ED3FD4"/>
    <w:rsid w:val="00ED45BC"/>
    <w:rsid w:val="00ED45CB"/>
    <w:rsid w:val="00ED4756"/>
    <w:rsid w:val="00ED498A"/>
    <w:rsid w:val="00ED4BFA"/>
    <w:rsid w:val="00ED4C1D"/>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50E"/>
    <w:rsid w:val="00EF6C26"/>
    <w:rsid w:val="00EF6F7F"/>
    <w:rsid w:val="00EF764C"/>
    <w:rsid w:val="00F00461"/>
    <w:rsid w:val="00F00533"/>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1ED1"/>
    <w:rsid w:val="00F12703"/>
    <w:rsid w:val="00F127E5"/>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179BD"/>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14F"/>
    <w:rsid w:val="00F314A9"/>
    <w:rsid w:val="00F323C3"/>
    <w:rsid w:val="00F32AF9"/>
    <w:rsid w:val="00F33563"/>
    <w:rsid w:val="00F34389"/>
    <w:rsid w:val="00F343AD"/>
    <w:rsid w:val="00F35156"/>
    <w:rsid w:val="00F35DA0"/>
    <w:rsid w:val="00F36830"/>
    <w:rsid w:val="00F368B5"/>
    <w:rsid w:val="00F36DB7"/>
    <w:rsid w:val="00F36DF1"/>
    <w:rsid w:val="00F370DF"/>
    <w:rsid w:val="00F372D5"/>
    <w:rsid w:val="00F374FE"/>
    <w:rsid w:val="00F40687"/>
    <w:rsid w:val="00F407CD"/>
    <w:rsid w:val="00F40BCE"/>
    <w:rsid w:val="00F40E76"/>
    <w:rsid w:val="00F410C4"/>
    <w:rsid w:val="00F41A04"/>
    <w:rsid w:val="00F422C4"/>
    <w:rsid w:val="00F42847"/>
    <w:rsid w:val="00F429B9"/>
    <w:rsid w:val="00F42FA7"/>
    <w:rsid w:val="00F431F4"/>
    <w:rsid w:val="00F436EA"/>
    <w:rsid w:val="00F44008"/>
    <w:rsid w:val="00F44627"/>
    <w:rsid w:val="00F44BFF"/>
    <w:rsid w:val="00F44D46"/>
    <w:rsid w:val="00F44D9C"/>
    <w:rsid w:val="00F450AC"/>
    <w:rsid w:val="00F453E8"/>
    <w:rsid w:val="00F45442"/>
    <w:rsid w:val="00F457BE"/>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DCA"/>
    <w:rsid w:val="00F51F60"/>
    <w:rsid w:val="00F52299"/>
    <w:rsid w:val="00F524D1"/>
    <w:rsid w:val="00F52C53"/>
    <w:rsid w:val="00F52D7E"/>
    <w:rsid w:val="00F53122"/>
    <w:rsid w:val="00F53C96"/>
    <w:rsid w:val="00F53FA8"/>
    <w:rsid w:val="00F54B51"/>
    <w:rsid w:val="00F54C20"/>
    <w:rsid w:val="00F55409"/>
    <w:rsid w:val="00F55519"/>
    <w:rsid w:val="00F573FB"/>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15E"/>
    <w:rsid w:val="00F74AD1"/>
    <w:rsid w:val="00F75DDA"/>
    <w:rsid w:val="00F76412"/>
    <w:rsid w:val="00F76A3B"/>
    <w:rsid w:val="00F76AA0"/>
    <w:rsid w:val="00F76B03"/>
    <w:rsid w:val="00F76CBB"/>
    <w:rsid w:val="00F80273"/>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4E59"/>
    <w:rsid w:val="00F86BDC"/>
    <w:rsid w:val="00F87DE4"/>
    <w:rsid w:val="00F90072"/>
    <w:rsid w:val="00F90A50"/>
    <w:rsid w:val="00F9120C"/>
    <w:rsid w:val="00F916CA"/>
    <w:rsid w:val="00F91AA9"/>
    <w:rsid w:val="00F9290E"/>
    <w:rsid w:val="00F93781"/>
    <w:rsid w:val="00F94595"/>
    <w:rsid w:val="00F95283"/>
    <w:rsid w:val="00F961CF"/>
    <w:rsid w:val="00F96B35"/>
    <w:rsid w:val="00F96D3D"/>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AD3"/>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68D"/>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1CDC"/>
    <w:rsid w:val="00FF21EA"/>
    <w:rsid w:val="00FF25D1"/>
    <w:rsid w:val="00FF2675"/>
    <w:rsid w:val="00FF2B73"/>
    <w:rsid w:val="00FF2EBD"/>
    <w:rsid w:val="00FF3AC7"/>
    <w:rsid w:val="00FF3E7D"/>
    <w:rsid w:val="00FF52D9"/>
    <w:rsid w:val="00FF565D"/>
    <w:rsid w:val="00FF588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B5CAD2"/>
    <w:rsid w:val="03CCD199"/>
    <w:rsid w:val="03EEBAD0"/>
    <w:rsid w:val="04023E19"/>
    <w:rsid w:val="04424CE8"/>
    <w:rsid w:val="045E464C"/>
    <w:rsid w:val="047EBB2D"/>
    <w:rsid w:val="047F2528"/>
    <w:rsid w:val="04BEBFB2"/>
    <w:rsid w:val="04FA87BE"/>
    <w:rsid w:val="058924DF"/>
    <w:rsid w:val="058D284B"/>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2B5B85F"/>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AC7E46"/>
    <w:rsid w:val="2BC5EE20"/>
    <w:rsid w:val="2BD07E9C"/>
    <w:rsid w:val="2C04EBA6"/>
    <w:rsid w:val="2C933C8C"/>
    <w:rsid w:val="2CD619A8"/>
    <w:rsid w:val="2CFF28AC"/>
    <w:rsid w:val="2D44EE9E"/>
    <w:rsid w:val="2DA8355B"/>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A051E28"/>
    <w:rsid w:val="3A1C49F9"/>
    <w:rsid w:val="3AC1DEC3"/>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F566F5"/>
    <w:rsid w:val="4626B2DA"/>
    <w:rsid w:val="4690B45B"/>
    <w:rsid w:val="46A2ED01"/>
    <w:rsid w:val="46B15648"/>
    <w:rsid w:val="46D5ADB1"/>
    <w:rsid w:val="46F535B4"/>
    <w:rsid w:val="475ABB0A"/>
    <w:rsid w:val="4782B0E6"/>
    <w:rsid w:val="47F10578"/>
    <w:rsid w:val="480E54CD"/>
    <w:rsid w:val="481FC0AF"/>
    <w:rsid w:val="482E22EB"/>
    <w:rsid w:val="484998DA"/>
    <w:rsid w:val="487C8026"/>
    <w:rsid w:val="48B23F20"/>
    <w:rsid w:val="490174B2"/>
    <w:rsid w:val="490520E7"/>
    <w:rsid w:val="495879AD"/>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BE60C"/>
    <w:rsid w:val="530FDF8A"/>
    <w:rsid w:val="53156880"/>
    <w:rsid w:val="53CA3A19"/>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B2769"/>
    <w:rsid w:val="5981C475"/>
    <w:rsid w:val="59980380"/>
    <w:rsid w:val="59A4DD44"/>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BC17A6"/>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C72C31"/>
    <w:rsid w:val="6BFF0BA2"/>
    <w:rsid w:val="6C854732"/>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783381350">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44077511">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855534324">
      <w:bodyDiv w:val="1"/>
      <w:marLeft w:val="0"/>
      <w:marRight w:val="0"/>
      <w:marTop w:val="0"/>
      <w:marBottom w:val="0"/>
      <w:divBdr>
        <w:top w:val="none" w:sz="0" w:space="0" w:color="auto"/>
        <w:left w:val="none" w:sz="0" w:space="0" w:color="auto"/>
        <w:bottom w:val="none" w:sz="0" w:space="0" w:color="auto"/>
        <w:right w:val="none" w:sz="0" w:space="0" w:color="auto"/>
      </w:divBdr>
    </w:div>
    <w:div w:id="1888644671">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alnet.org/?q=es/SLV_ECU_S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SLV_ECU_S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2.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3.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4.xml><?xml version="1.0" encoding="utf-8"?>
<ds:datastoreItem xmlns:ds="http://schemas.openxmlformats.org/officeDocument/2006/customXml" ds:itemID="{5E008A00-E5F7-4D2B-A0E7-E22F2D08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1881</Words>
  <Characters>10800</Characters>
  <Application>Microsoft Office Word</Application>
  <DocSecurity>0</DocSecurity>
  <Lines>234</Lines>
  <Paragraphs>83</Paragraphs>
  <ScaleCrop>false</ScaleCrop>
  <Company>U.S. Department of Labor</Company>
  <LinksUpToDate>false</LinksUpToDate>
  <CharactersWithSpaces>12598</CharactersWithSpaces>
  <SharedDoc>false</SharedDoc>
  <HLinks>
    <vt:vector size="18" baseType="variant">
      <vt:variant>
        <vt:i4>4522070</vt:i4>
      </vt:variant>
      <vt:variant>
        <vt:i4>12</vt:i4>
      </vt:variant>
      <vt:variant>
        <vt:i4>0</vt:i4>
      </vt:variant>
      <vt:variant>
        <vt:i4>5</vt:i4>
      </vt:variant>
      <vt:variant>
        <vt:lpwstr>https://rialnet.org/?q=es/SLV_ECU_SST</vt:lpwstr>
      </vt:variant>
      <vt:variant>
        <vt:lpwstr/>
      </vt:variant>
      <vt:variant>
        <vt:i4>2752620</vt:i4>
      </vt:variant>
      <vt:variant>
        <vt:i4>9</vt:i4>
      </vt:variant>
      <vt:variant>
        <vt:i4>0</vt:i4>
      </vt:variant>
      <vt:variant>
        <vt:i4>5</vt:i4>
      </vt:variant>
      <vt:variant>
        <vt:lpwstr>http://www.rialnet.org/</vt:lpwstr>
      </vt:variant>
      <vt:variant>
        <vt:lpwstr/>
      </vt:variant>
      <vt:variant>
        <vt:i4>4522070</vt:i4>
      </vt:variant>
      <vt:variant>
        <vt:i4>6</vt:i4>
      </vt:variant>
      <vt:variant>
        <vt:i4>0</vt:i4>
      </vt:variant>
      <vt:variant>
        <vt:i4>5</vt:i4>
      </vt:variant>
      <vt:variant>
        <vt:lpwstr>https://rialnet.org/?q=es/SLV_ECU_SST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141</cp:revision>
  <cp:lastPrinted>2020-10-30T23:42:00Z</cp:lastPrinted>
  <dcterms:created xsi:type="dcterms:W3CDTF">2026-04-30T13:46:00Z</dcterms:created>
  <dcterms:modified xsi:type="dcterms:W3CDTF">2026-06-18T16:26:00Z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