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E24E" w14:textId="77777777" w:rsidR="005A2882" w:rsidRDefault="005A2882" w:rsidP="009829ED">
      <w:pPr>
        <w:pStyle w:val="NoSpacing"/>
        <w:spacing w:line="276" w:lineRule="auto"/>
        <w:jc w:val="center"/>
        <w:rPr>
          <w:rFonts w:asciiTheme="minorHAnsi" w:hAnsiTheme="minorHAnsi" w:cstheme="minorHAnsi"/>
          <w:b/>
          <w:color w:val="FF0000"/>
          <w:sz w:val="26"/>
          <w:szCs w:val="26"/>
          <w:lang w:val="es-CO"/>
        </w:rPr>
      </w:pPr>
      <w:bookmarkStart w:id="0" w:name="_Hlk71542517"/>
    </w:p>
    <w:p w14:paraId="0A59A9C8" w14:textId="77777777" w:rsidR="002D1F04" w:rsidRDefault="002D1F04" w:rsidP="004A636C">
      <w:pPr>
        <w:pStyle w:val="NoSpacing"/>
        <w:spacing w:line="276" w:lineRule="auto"/>
        <w:rPr>
          <w:rFonts w:asciiTheme="minorHAnsi" w:hAnsiTheme="minorHAnsi" w:cstheme="minorHAnsi"/>
          <w:b/>
          <w:sz w:val="26"/>
          <w:szCs w:val="26"/>
          <w:lang w:val="es-CO"/>
        </w:rPr>
      </w:pPr>
    </w:p>
    <w:p w14:paraId="6C00375A" w14:textId="77777777" w:rsidR="004968DC" w:rsidRDefault="004968DC" w:rsidP="009829ED">
      <w:pPr>
        <w:pStyle w:val="NoSpacing"/>
        <w:spacing w:line="276" w:lineRule="auto"/>
        <w:jc w:val="center"/>
        <w:rPr>
          <w:rFonts w:asciiTheme="minorHAnsi" w:hAnsiTheme="minorHAnsi" w:cstheme="minorHAnsi"/>
          <w:b/>
          <w:sz w:val="26"/>
          <w:szCs w:val="26"/>
          <w:lang w:val="en-US"/>
        </w:rPr>
      </w:pPr>
    </w:p>
    <w:p w14:paraId="41A28E45" w14:textId="53E3FA25" w:rsidR="00A202CB" w:rsidRPr="00497DE1" w:rsidRDefault="00532D2A" w:rsidP="009829ED">
      <w:pPr>
        <w:pStyle w:val="NoSpacing"/>
        <w:spacing w:line="276" w:lineRule="auto"/>
        <w:jc w:val="center"/>
        <w:rPr>
          <w:rFonts w:asciiTheme="minorHAnsi" w:hAnsiTheme="minorHAnsi" w:cstheme="minorHAnsi"/>
          <w:b/>
          <w:sz w:val="26"/>
          <w:szCs w:val="26"/>
          <w:lang w:val="en-US"/>
        </w:rPr>
      </w:pPr>
      <w:r w:rsidRPr="00497DE1">
        <w:rPr>
          <w:rFonts w:asciiTheme="minorHAnsi" w:hAnsiTheme="minorHAnsi" w:cstheme="minorHAnsi"/>
          <w:b/>
          <w:sz w:val="26"/>
          <w:szCs w:val="26"/>
          <w:lang w:val="en-US"/>
        </w:rPr>
        <w:t>R</w:t>
      </w:r>
      <w:r w:rsidR="00514CED">
        <w:rPr>
          <w:rFonts w:asciiTheme="minorHAnsi" w:hAnsiTheme="minorHAnsi" w:cstheme="minorHAnsi"/>
          <w:b/>
          <w:sz w:val="26"/>
          <w:szCs w:val="26"/>
          <w:lang w:val="en-US"/>
        </w:rPr>
        <w:t>IAL/OAS</w:t>
      </w:r>
      <w:r w:rsidRPr="00497DE1">
        <w:rPr>
          <w:rFonts w:asciiTheme="minorHAnsi" w:hAnsiTheme="minorHAnsi" w:cstheme="minorHAnsi"/>
          <w:b/>
          <w:sz w:val="26"/>
          <w:szCs w:val="26"/>
          <w:lang w:val="en-US"/>
        </w:rPr>
        <w:t xml:space="preserve"> </w:t>
      </w:r>
      <w:r w:rsidR="00045FA0" w:rsidRPr="00497DE1">
        <w:rPr>
          <w:rFonts w:asciiTheme="minorHAnsi" w:hAnsiTheme="minorHAnsi" w:cstheme="minorHAnsi"/>
          <w:b/>
          <w:sz w:val="26"/>
          <w:szCs w:val="26"/>
          <w:lang w:val="en-US"/>
        </w:rPr>
        <w:t xml:space="preserve">Hemispheric Workshop </w:t>
      </w:r>
    </w:p>
    <w:p w14:paraId="52DB5732" w14:textId="0CE7B6C1" w:rsidR="00380738" w:rsidRPr="00497DE1" w:rsidRDefault="00045FA0" w:rsidP="009829ED">
      <w:pPr>
        <w:pStyle w:val="NoSpacing"/>
        <w:spacing w:line="276" w:lineRule="auto"/>
        <w:jc w:val="center"/>
        <w:rPr>
          <w:rFonts w:asciiTheme="minorHAnsi" w:hAnsiTheme="minorHAnsi" w:cstheme="minorHAnsi"/>
          <w:b/>
          <w:sz w:val="26"/>
          <w:szCs w:val="26"/>
          <w:lang w:val="en-US"/>
        </w:rPr>
      </w:pPr>
      <w:r w:rsidRPr="00497DE1">
        <w:rPr>
          <w:rFonts w:asciiTheme="minorHAnsi" w:hAnsiTheme="minorHAnsi" w:cstheme="minorHAnsi"/>
          <w:b/>
          <w:sz w:val="26"/>
          <w:szCs w:val="26"/>
          <w:lang w:val="en-US"/>
        </w:rPr>
        <w:t>“</w:t>
      </w:r>
      <w:r w:rsidR="00A9558E">
        <w:rPr>
          <w:rFonts w:asciiTheme="minorHAnsi" w:hAnsiTheme="minorHAnsi" w:cstheme="minorHAnsi"/>
          <w:b/>
          <w:sz w:val="26"/>
          <w:szCs w:val="26"/>
          <w:lang w:val="en-US"/>
        </w:rPr>
        <w:t>Enhancing Labor Law Compli</w:t>
      </w:r>
      <w:r w:rsidR="00C661DB">
        <w:rPr>
          <w:rFonts w:asciiTheme="minorHAnsi" w:hAnsiTheme="minorHAnsi" w:cstheme="minorHAnsi"/>
          <w:b/>
          <w:sz w:val="26"/>
          <w:szCs w:val="26"/>
          <w:lang w:val="en-US"/>
        </w:rPr>
        <w:t>ance</w:t>
      </w:r>
      <w:r w:rsidR="00D5656D">
        <w:rPr>
          <w:rFonts w:asciiTheme="minorHAnsi" w:hAnsiTheme="minorHAnsi" w:cstheme="minorHAnsi"/>
          <w:b/>
          <w:sz w:val="26"/>
          <w:szCs w:val="26"/>
          <w:lang w:val="en-US"/>
        </w:rPr>
        <w:t xml:space="preserve"> in the Americas</w:t>
      </w:r>
      <w:r w:rsidRPr="00497DE1">
        <w:rPr>
          <w:rFonts w:asciiTheme="minorHAnsi" w:hAnsiTheme="minorHAnsi" w:cstheme="minorHAnsi"/>
          <w:b/>
          <w:sz w:val="26"/>
          <w:szCs w:val="26"/>
          <w:lang w:val="en-US"/>
        </w:rPr>
        <w:t xml:space="preserve">” </w:t>
      </w:r>
    </w:p>
    <w:bookmarkEnd w:id="0"/>
    <w:p w14:paraId="43AD0057" w14:textId="77777777" w:rsidR="00380738" w:rsidRPr="00497DE1" w:rsidRDefault="00380738" w:rsidP="009829ED">
      <w:pPr>
        <w:pStyle w:val="NoSpacing"/>
        <w:spacing w:line="276" w:lineRule="auto"/>
        <w:jc w:val="center"/>
        <w:rPr>
          <w:rFonts w:asciiTheme="minorHAnsi" w:hAnsiTheme="minorHAnsi" w:cstheme="minorHAnsi"/>
          <w:b/>
          <w:bCs/>
          <w:lang w:val="en-US"/>
        </w:rPr>
      </w:pPr>
    </w:p>
    <w:p w14:paraId="5EF2E803" w14:textId="39DEA45F" w:rsidR="000E3680" w:rsidRDefault="00C27F4F" w:rsidP="009829ED">
      <w:pPr>
        <w:pStyle w:val="NoSpacing"/>
        <w:spacing w:line="276" w:lineRule="auto"/>
        <w:jc w:val="center"/>
        <w:rPr>
          <w:rFonts w:asciiTheme="minorHAnsi" w:hAnsiTheme="minorHAnsi" w:cstheme="minorHAnsi"/>
          <w:b/>
          <w:bCs/>
          <w:lang w:val="en-US"/>
        </w:rPr>
      </w:pPr>
      <w:r>
        <w:rPr>
          <w:rFonts w:asciiTheme="minorHAnsi" w:hAnsiTheme="minorHAnsi" w:cstheme="minorHAnsi"/>
          <w:b/>
          <w:bCs/>
          <w:lang w:val="en-US"/>
        </w:rPr>
        <w:t>December 5 and 6</w:t>
      </w:r>
      <w:r w:rsidR="00532D2A" w:rsidRPr="00497DE1">
        <w:rPr>
          <w:rFonts w:asciiTheme="minorHAnsi" w:hAnsiTheme="minorHAnsi" w:cstheme="minorHAnsi"/>
          <w:b/>
          <w:bCs/>
          <w:lang w:val="en-US"/>
        </w:rPr>
        <w:t>, 2023</w:t>
      </w:r>
      <w:r w:rsidR="0082244E" w:rsidRPr="00497DE1">
        <w:rPr>
          <w:rFonts w:asciiTheme="minorHAnsi" w:hAnsiTheme="minorHAnsi" w:cstheme="minorHAnsi"/>
          <w:b/>
          <w:bCs/>
          <w:lang w:val="en-US"/>
        </w:rPr>
        <w:t xml:space="preserve"> – </w:t>
      </w:r>
      <w:r w:rsidR="00532D2A" w:rsidRPr="00497DE1">
        <w:rPr>
          <w:rFonts w:asciiTheme="minorHAnsi" w:hAnsiTheme="minorHAnsi" w:cstheme="minorHAnsi"/>
          <w:b/>
          <w:bCs/>
          <w:lang w:val="en-US"/>
        </w:rPr>
        <w:t>Washington D.C.</w:t>
      </w:r>
      <w:r w:rsidR="00023EC3">
        <w:rPr>
          <w:rFonts w:asciiTheme="minorHAnsi" w:hAnsiTheme="minorHAnsi" w:cstheme="minorHAnsi"/>
          <w:b/>
          <w:bCs/>
          <w:lang w:val="en-US"/>
        </w:rPr>
        <w:t xml:space="preserve"> and on-line</w:t>
      </w:r>
    </w:p>
    <w:p w14:paraId="0B15229A" w14:textId="77777777" w:rsidR="00497CBC" w:rsidRDefault="00497CBC" w:rsidP="009829ED">
      <w:pPr>
        <w:pStyle w:val="NoSpacing"/>
        <w:spacing w:line="276" w:lineRule="auto"/>
        <w:jc w:val="center"/>
        <w:rPr>
          <w:rFonts w:asciiTheme="minorHAnsi" w:hAnsiTheme="minorHAnsi" w:cstheme="minorHAnsi"/>
          <w:b/>
          <w:bCs/>
          <w:lang w:val="en-US"/>
        </w:rPr>
      </w:pPr>
    </w:p>
    <w:p w14:paraId="3FF89D8D" w14:textId="77777777" w:rsidR="00497CBC" w:rsidRPr="003C4676" w:rsidRDefault="00497CBC" w:rsidP="00497CBC">
      <w:pPr>
        <w:pStyle w:val="MediumGrid21"/>
        <w:jc w:val="center"/>
        <w:rPr>
          <w:rFonts w:cs="Calibri"/>
          <w:lang w:val="en-US"/>
        </w:rPr>
      </w:pPr>
      <w:r>
        <w:rPr>
          <w:noProof/>
          <w:lang w:val="en-US"/>
        </w:rPr>
        <mc:AlternateContent>
          <mc:Choice Requires="wps">
            <w:drawing>
              <wp:anchor distT="0" distB="0" distL="114300" distR="114300" simplePos="0" relativeHeight="251659264" behindDoc="0" locked="0" layoutInCell="1" allowOverlap="1" wp14:anchorId="3C1B79BB" wp14:editId="62655CB7">
                <wp:simplePos x="0" y="0"/>
                <wp:positionH relativeFrom="column">
                  <wp:posOffset>535622</wp:posOffset>
                </wp:positionH>
                <wp:positionV relativeFrom="paragraph">
                  <wp:posOffset>35560</wp:posOffset>
                </wp:positionV>
                <wp:extent cx="4836767" cy="1118870"/>
                <wp:effectExtent l="0" t="0" r="15240" b="11430"/>
                <wp:wrapNone/>
                <wp:docPr id="983729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6767" cy="1118870"/>
                        </a:xfrm>
                        <a:prstGeom prst="rect">
                          <a:avLst/>
                        </a:prstGeom>
                        <a:noFill/>
                        <a:ln w="9525">
                          <a:solidFill>
                            <a:schemeClr val="accent1">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9433" id="Rectangle 3" o:spid="_x0000_s1026" style="position:absolute;margin-left:42.15pt;margin-top:2.8pt;width:380.85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" filled="f" strokecolor="#2f5496 [2404]">
                <v:path arrowok="t"/>
              </v:rect>
            </w:pict>
          </mc:Fallback>
        </mc:AlternateContent>
      </w:r>
    </w:p>
    <w:p w14:paraId="3FC0F873" w14:textId="2F6AFF26" w:rsidR="00497CBC" w:rsidRPr="003C4676" w:rsidRDefault="00497CBC" w:rsidP="00497CBC">
      <w:pPr>
        <w:pStyle w:val="NoSpacing"/>
        <w:jc w:val="center"/>
        <w:rPr>
          <w:b/>
          <w:lang w:val="en-US"/>
        </w:rPr>
      </w:pPr>
      <w:r w:rsidRPr="003C4676">
        <w:rPr>
          <w:b/>
          <w:lang w:val="en-US"/>
        </w:rPr>
        <w:t xml:space="preserve">IMPORTANT </w:t>
      </w:r>
      <w:r w:rsidR="00FA26E8">
        <w:rPr>
          <w:b/>
          <w:lang w:val="en-US"/>
        </w:rPr>
        <w:t>D</w:t>
      </w:r>
      <w:r w:rsidR="004968DC">
        <w:rPr>
          <w:b/>
          <w:lang w:val="en-US"/>
        </w:rPr>
        <w:t>EADLINES</w:t>
      </w:r>
      <w:r w:rsidRPr="003C4676">
        <w:rPr>
          <w:b/>
          <w:lang w:val="en-US"/>
        </w:rPr>
        <w:t xml:space="preserve"> TO KEEP IN MIND:</w:t>
      </w:r>
    </w:p>
    <w:p w14:paraId="69081F87" w14:textId="77777777" w:rsidR="00497CBC" w:rsidRPr="006408E8" w:rsidRDefault="00497CBC" w:rsidP="00497CBC">
      <w:pPr>
        <w:pStyle w:val="NoSpacing"/>
        <w:jc w:val="center"/>
        <w:rPr>
          <w:lang w:val="en-US"/>
        </w:rPr>
      </w:pPr>
    </w:p>
    <w:p w14:paraId="77AE7061" w14:textId="510D4A14" w:rsidR="00497CBC" w:rsidRPr="006408E8" w:rsidRDefault="00497CBC" w:rsidP="00497CBC">
      <w:pPr>
        <w:pStyle w:val="NoSpacing"/>
        <w:tabs>
          <w:tab w:val="left" w:pos="1134"/>
          <w:tab w:val="left" w:pos="5640"/>
        </w:tabs>
        <w:rPr>
          <w:lang w:val="en-US"/>
        </w:rPr>
      </w:pPr>
      <w:r w:rsidRPr="006408E8">
        <w:rPr>
          <w:lang w:val="en-US"/>
        </w:rPr>
        <w:tab/>
      </w:r>
      <w:r>
        <w:rPr>
          <w:lang w:val="en-US"/>
        </w:rPr>
        <w:t>Request for financial assistance:</w:t>
      </w:r>
      <w:r w:rsidRPr="006408E8">
        <w:rPr>
          <w:lang w:val="en-US"/>
        </w:rPr>
        <w:t xml:space="preserve">  </w:t>
      </w:r>
      <w:r w:rsidRPr="006408E8">
        <w:rPr>
          <w:lang w:val="en-US"/>
        </w:rPr>
        <w:tab/>
      </w:r>
      <w:r>
        <w:rPr>
          <w:lang w:val="en-US"/>
        </w:rPr>
        <w:t>October 20</w:t>
      </w:r>
      <w:r w:rsidRPr="003C4676">
        <w:rPr>
          <w:vertAlign w:val="superscript"/>
          <w:lang w:val="en-US"/>
        </w:rPr>
        <w:t>th</w:t>
      </w:r>
      <w:r>
        <w:rPr>
          <w:lang w:val="en-US"/>
        </w:rPr>
        <w:t xml:space="preserve"> </w:t>
      </w:r>
      <w:r w:rsidRPr="007500BC">
        <w:rPr>
          <w:iCs/>
          <w:vertAlign w:val="superscript"/>
          <w:lang w:val="en-US"/>
        </w:rPr>
        <w:t xml:space="preserve"> </w:t>
      </w:r>
      <w:r w:rsidRPr="006408E8">
        <w:rPr>
          <w:lang w:val="en-US"/>
        </w:rPr>
        <w:t xml:space="preserve"> </w:t>
      </w:r>
    </w:p>
    <w:p w14:paraId="7A1A407B" w14:textId="2CAB2522" w:rsidR="00497CBC" w:rsidRPr="006408E8" w:rsidRDefault="00497CBC" w:rsidP="00497CBC">
      <w:pPr>
        <w:pStyle w:val="NoSpacing"/>
        <w:tabs>
          <w:tab w:val="left" w:pos="1134"/>
          <w:tab w:val="left" w:pos="5640"/>
        </w:tabs>
        <w:rPr>
          <w:lang w:val="en-US"/>
        </w:rPr>
      </w:pPr>
      <w:r w:rsidRPr="006408E8">
        <w:rPr>
          <w:lang w:val="en-US"/>
        </w:rPr>
        <w:tab/>
        <w:t>Re</w:t>
      </w:r>
      <w:r>
        <w:rPr>
          <w:lang w:val="en-US"/>
        </w:rPr>
        <w:t>sponses to Guiding Questions</w:t>
      </w:r>
      <w:r w:rsidRPr="006408E8">
        <w:rPr>
          <w:lang w:val="en-US"/>
        </w:rPr>
        <w:t xml:space="preserve">:    </w:t>
      </w:r>
      <w:r w:rsidRPr="006408E8">
        <w:rPr>
          <w:lang w:val="en-US"/>
        </w:rPr>
        <w:tab/>
      </w:r>
      <w:r>
        <w:rPr>
          <w:lang w:val="en-US"/>
        </w:rPr>
        <w:t>November 15</w:t>
      </w:r>
      <w:r>
        <w:rPr>
          <w:vertAlign w:val="superscript"/>
          <w:lang w:val="en-US"/>
        </w:rPr>
        <w:t>th</w:t>
      </w:r>
      <w:r>
        <w:rPr>
          <w:lang w:val="en-US"/>
        </w:rPr>
        <w:t xml:space="preserve"> </w:t>
      </w:r>
      <w:r w:rsidRPr="002503C6">
        <w:rPr>
          <w:iCs/>
          <w:vertAlign w:val="superscript"/>
          <w:lang w:val="en-US"/>
        </w:rPr>
        <w:t xml:space="preserve"> </w:t>
      </w:r>
    </w:p>
    <w:p w14:paraId="5C28A9A4" w14:textId="78E97386" w:rsidR="00497CBC" w:rsidRPr="006408E8" w:rsidRDefault="00497CBC" w:rsidP="00497CBC">
      <w:pPr>
        <w:pStyle w:val="NoSpacing"/>
        <w:tabs>
          <w:tab w:val="left" w:pos="1134"/>
          <w:tab w:val="left" w:pos="5640"/>
        </w:tabs>
        <w:rPr>
          <w:lang w:val="en-US"/>
        </w:rPr>
      </w:pPr>
      <w:r w:rsidRPr="006408E8">
        <w:rPr>
          <w:lang w:val="en-US"/>
        </w:rPr>
        <w:tab/>
        <w:t>Registration (depends on funding reques</w:t>
      </w:r>
      <w:r>
        <w:rPr>
          <w:lang w:val="en-US"/>
        </w:rPr>
        <w:t>t):</w:t>
      </w:r>
      <w:r>
        <w:rPr>
          <w:lang w:val="en-US"/>
        </w:rPr>
        <w:tab/>
        <w:t>October 20</w:t>
      </w:r>
      <w:r w:rsidRPr="003C4676">
        <w:rPr>
          <w:vertAlign w:val="superscript"/>
          <w:lang w:val="en-US"/>
        </w:rPr>
        <w:t>th</w:t>
      </w:r>
      <w:r>
        <w:rPr>
          <w:lang w:val="en-US"/>
        </w:rPr>
        <w:t>/ November 15</w:t>
      </w:r>
      <w:r>
        <w:rPr>
          <w:vertAlign w:val="superscript"/>
          <w:lang w:val="en-US"/>
        </w:rPr>
        <w:t>th</w:t>
      </w:r>
      <w:r>
        <w:rPr>
          <w:lang w:val="en-US"/>
        </w:rPr>
        <w:t xml:space="preserve"> </w:t>
      </w:r>
    </w:p>
    <w:p w14:paraId="1F00D544" w14:textId="77777777" w:rsidR="00497CBC" w:rsidRDefault="00497CBC" w:rsidP="00497CBC">
      <w:pPr>
        <w:pStyle w:val="MediumGrid21"/>
        <w:jc w:val="center"/>
        <w:rPr>
          <w:rFonts w:ascii="Cambria" w:hAnsi="Cambria"/>
          <w:sz w:val="16"/>
          <w:szCs w:val="16"/>
          <w:lang w:val="en-US"/>
        </w:rPr>
      </w:pPr>
    </w:p>
    <w:p w14:paraId="7E025FA0" w14:textId="77777777" w:rsidR="00497CBC" w:rsidRDefault="00497CBC" w:rsidP="00497CBC">
      <w:pPr>
        <w:pStyle w:val="MediumGrid21"/>
        <w:jc w:val="center"/>
        <w:rPr>
          <w:rFonts w:ascii="Cambria" w:hAnsi="Cambria"/>
          <w:sz w:val="16"/>
          <w:szCs w:val="16"/>
          <w:lang w:val="en-US"/>
        </w:rPr>
      </w:pPr>
    </w:p>
    <w:p w14:paraId="73D36CD5" w14:textId="77777777" w:rsidR="00497CBC" w:rsidRPr="003413AE" w:rsidRDefault="00497CBC" w:rsidP="009829ED">
      <w:pPr>
        <w:pStyle w:val="NoSpacing"/>
        <w:spacing w:line="276" w:lineRule="auto"/>
        <w:jc w:val="center"/>
        <w:rPr>
          <w:rFonts w:asciiTheme="minorHAnsi" w:hAnsiTheme="minorHAnsi" w:cstheme="minorHAnsi"/>
          <w:b/>
          <w:bCs/>
          <w:lang w:val="en-US"/>
        </w:rPr>
      </w:pPr>
    </w:p>
    <w:p w14:paraId="6A3B2D0F" w14:textId="72A83627" w:rsidR="00951421" w:rsidRPr="003413AE" w:rsidRDefault="2F956657" w:rsidP="601BFF56">
      <w:pPr>
        <w:pStyle w:val="NoSpacing"/>
        <w:spacing w:line="276" w:lineRule="auto"/>
        <w:rPr>
          <w:rFonts w:asciiTheme="minorHAnsi" w:hAnsiTheme="minorHAnsi" w:cstheme="minorBidi"/>
          <w:b/>
          <w:bCs/>
          <w:lang w:val="en-US"/>
        </w:rPr>
      </w:pPr>
      <w:r w:rsidRPr="003413AE">
        <w:rPr>
          <w:rFonts w:asciiTheme="minorHAnsi" w:hAnsiTheme="minorHAnsi" w:cstheme="minorBidi"/>
          <w:b/>
          <w:bCs/>
          <w:lang w:val="en-US"/>
        </w:rPr>
        <w:t xml:space="preserve">Venue: </w:t>
      </w:r>
      <w:r w:rsidRPr="003413AE">
        <w:rPr>
          <w:rFonts w:asciiTheme="minorHAnsi" w:hAnsiTheme="minorHAnsi" w:cstheme="minorBidi"/>
          <w:lang w:val="en-US"/>
        </w:rPr>
        <w:t>Organization of American States</w:t>
      </w:r>
      <w:r w:rsidR="4B4F08A8" w:rsidRPr="003413AE">
        <w:rPr>
          <w:rFonts w:asciiTheme="minorHAnsi" w:hAnsiTheme="minorHAnsi" w:cstheme="minorBidi"/>
          <w:lang w:val="en-US"/>
        </w:rPr>
        <w:t>, Washington, D.C.</w:t>
      </w:r>
    </w:p>
    <w:p w14:paraId="7B3C9786" w14:textId="77777777" w:rsidR="00951421" w:rsidRPr="003413AE" w:rsidRDefault="00951421" w:rsidP="00951421">
      <w:pPr>
        <w:pStyle w:val="NoSpacing"/>
        <w:spacing w:line="276" w:lineRule="auto"/>
        <w:rPr>
          <w:rFonts w:asciiTheme="minorHAnsi" w:hAnsiTheme="minorHAnsi" w:cstheme="minorHAnsi"/>
          <w:b/>
          <w:bCs/>
          <w:lang w:val="en-US"/>
        </w:rPr>
      </w:pPr>
    </w:p>
    <w:p w14:paraId="5E8DF247" w14:textId="338E33AC" w:rsidR="00951421" w:rsidRPr="003413AE" w:rsidRDefault="00951421" w:rsidP="00951421">
      <w:pPr>
        <w:pStyle w:val="NoSpacing"/>
        <w:spacing w:line="276" w:lineRule="auto"/>
        <w:rPr>
          <w:rFonts w:asciiTheme="minorHAnsi" w:hAnsiTheme="minorHAnsi" w:cstheme="minorHAnsi"/>
          <w:b/>
          <w:bCs/>
          <w:lang w:val="en-US"/>
        </w:rPr>
      </w:pPr>
      <w:r w:rsidRPr="003413AE">
        <w:rPr>
          <w:rFonts w:asciiTheme="minorHAnsi" w:hAnsiTheme="minorHAnsi" w:cstheme="minorHAnsi"/>
          <w:b/>
          <w:bCs/>
          <w:lang w:val="da-DK"/>
        </w:rPr>
        <w:t xml:space="preserve">Address: </w:t>
      </w:r>
      <w:r w:rsidRPr="003413AE">
        <w:rPr>
          <w:rFonts w:asciiTheme="minorHAnsi" w:hAnsiTheme="minorHAnsi" w:cstheme="minorHAnsi"/>
          <w:lang w:val="da-DK"/>
        </w:rPr>
        <w:t>1889 F St. N.W., Washington, D.C. 20006, USA.</w:t>
      </w:r>
    </w:p>
    <w:p w14:paraId="3643534E" w14:textId="77777777" w:rsidR="00A3433C" w:rsidRPr="003413AE" w:rsidRDefault="00A3433C" w:rsidP="00497CBC">
      <w:pPr>
        <w:tabs>
          <w:tab w:val="left" w:pos="240"/>
        </w:tabs>
        <w:spacing w:after="0"/>
        <w:rPr>
          <w:rFonts w:asciiTheme="minorHAnsi" w:hAnsiTheme="minorHAnsi" w:cstheme="minorHAnsi"/>
          <w:i/>
          <w:iCs/>
          <w:lang w:val="en-US"/>
        </w:rPr>
      </w:pPr>
    </w:p>
    <w:p w14:paraId="0AC1D933" w14:textId="70A87386" w:rsidR="00AE6E5F" w:rsidRPr="003413AE" w:rsidRDefault="00335DDC" w:rsidP="009829ED">
      <w:pPr>
        <w:tabs>
          <w:tab w:val="left" w:pos="240"/>
        </w:tabs>
        <w:spacing w:after="0"/>
        <w:jc w:val="both"/>
        <w:rPr>
          <w:rFonts w:asciiTheme="minorHAnsi" w:hAnsiTheme="minorHAnsi" w:cstheme="minorHAnsi"/>
          <w:b/>
          <w:bCs/>
          <w:lang w:val="fr-CA"/>
        </w:rPr>
      </w:pPr>
      <w:r w:rsidRPr="003413AE">
        <w:rPr>
          <w:rFonts w:asciiTheme="minorHAnsi" w:hAnsiTheme="minorHAnsi" w:cstheme="minorHAnsi"/>
          <w:b/>
          <w:bCs/>
          <w:lang w:val="fr-CA"/>
        </w:rPr>
        <w:t xml:space="preserve">CONTENTS </w:t>
      </w:r>
    </w:p>
    <w:p w14:paraId="0964DDE9" w14:textId="77777777" w:rsidR="00186B3F" w:rsidRPr="003413AE" w:rsidRDefault="00186B3F" w:rsidP="009829ED">
      <w:pPr>
        <w:tabs>
          <w:tab w:val="left" w:pos="240"/>
        </w:tabs>
        <w:spacing w:after="0"/>
        <w:jc w:val="both"/>
        <w:rPr>
          <w:rFonts w:asciiTheme="minorHAnsi" w:hAnsiTheme="minorHAnsi" w:cstheme="minorHAnsi"/>
          <w:b/>
          <w:bCs/>
          <w:lang w:val="fr-CA"/>
        </w:rPr>
      </w:pPr>
    </w:p>
    <w:p w14:paraId="49B62E47" w14:textId="688FE0C8" w:rsidR="00774A88" w:rsidRPr="003413AE" w:rsidRDefault="00EE3B7D" w:rsidP="001A72A0">
      <w:pPr>
        <w:numPr>
          <w:ilvl w:val="0"/>
          <w:numId w:val="11"/>
        </w:numPr>
        <w:tabs>
          <w:tab w:val="left" w:pos="240"/>
          <w:tab w:val="left" w:pos="7740"/>
        </w:tabs>
        <w:spacing w:after="0"/>
        <w:ind w:right="9"/>
        <w:rPr>
          <w:rFonts w:asciiTheme="minorHAnsi" w:hAnsiTheme="minorHAnsi" w:cstheme="minorHAnsi"/>
          <w:bCs/>
          <w:lang w:val="en-US"/>
        </w:rPr>
      </w:pPr>
      <w:r w:rsidRPr="003413AE">
        <w:rPr>
          <w:rFonts w:asciiTheme="minorHAnsi" w:hAnsiTheme="minorHAnsi" w:cstheme="minorHAnsi"/>
          <w:bCs/>
          <w:lang w:val="en-US"/>
        </w:rPr>
        <w:t xml:space="preserve">Background and justification </w:t>
      </w:r>
      <w:r w:rsidR="006D578C" w:rsidRPr="003413AE">
        <w:rPr>
          <w:rFonts w:asciiTheme="minorHAnsi" w:hAnsiTheme="minorHAnsi" w:cstheme="minorHAnsi"/>
          <w:bCs/>
          <w:lang w:val="en-US"/>
        </w:rPr>
        <w:t xml:space="preserve"> …………………………………………</w:t>
      </w:r>
      <w:r w:rsidR="0001429C"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01429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6D578C" w:rsidRPr="003413AE">
        <w:rPr>
          <w:rFonts w:asciiTheme="minorHAnsi" w:hAnsiTheme="minorHAnsi" w:cstheme="minorHAnsi"/>
          <w:bCs/>
          <w:lang w:val="en-US"/>
        </w:rPr>
        <w:t xml:space="preserve">…… </w:t>
      </w:r>
      <w:r w:rsidR="001A72A0" w:rsidRPr="003413AE">
        <w:rPr>
          <w:rFonts w:asciiTheme="minorHAnsi" w:hAnsiTheme="minorHAnsi" w:cstheme="minorHAnsi"/>
          <w:bCs/>
          <w:lang w:val="en-US"/>
        </w:rPr>
        <w:tab/>
      </w:r>
      <w:r w:rsidR="006D578C" w:rsidRPr="003413AE">
        <w:rPr>
          <w:rFonts w:asciiTheme="minorHAnsi" w:hAnsiTheme="minorHAnsi" w:cstheme="minorHAnsi"/>
          <w:bCs/>
          <w:lang w:val="en-US"/>
        </w:rPr>
        <w:t>1</w:t>
      </w:r>
    </w:p>
    <w:p w14:paraId="6D1A2ED6" w14:textId="1D7C1849" w:rsidR="00335DDC" w:rsidRPr="003413AE" w:rsidRDefault="00EE3B7D" w:rsidP="001A72A0">
      <w:pPr>
        <w:numPr>
          <w:ilvl w:val="0"/>
          <w:numId w:val="11"/>
        </w:numPr>
        <w:tabs>
          <w:tab w:val="left" w:pos="240"/>
          <w:tab w:val="left" w:pos="7740"/>
        </w:tabs>
        <w:spacing w:after="0"/>
        <w:ind w:right="9"/>
        <w:rPr>
          <w:rFonts w:asciiTheme="minorHAnsi" w:hAnsiTheme="minorHAnsi" w:cstheme="minorHAnsi"/>
          <w:bCs/>
          <w:lang w:val="en-US"/>
        </w:rPr>
      </w:pPr>
      <w:r w:rsidRPr="003413AE">
        <w:rPr>
          <w:rFonts w:asciiTheme="minorHAnsi" w:hAnsiTheme="minorHAnsi" w:cstheme="minorHAnsi"/>
          <w:bCs/>
          <w:lang w:val="en-US"/>
        </w:rPr>
        <w:t xml:space="preserve">Description and objectives </w:t>
      </w:r>
      <w:r w:rsidR="00AE6E5F"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01429C"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404E1F" w:rsidRPr="003413AE">
        <w:rPr>
          <w:rFonts w:asciiTheme="minorHAnsi" w:hAnsiTheme="minorHAnsi" w:cstheme="minorHAnsi"/>
          <w:bCs/>
          <w:lang w:val="en-US"/>
        </w:rPr>
        <w:t>.</w:t>
      </w:r>
      <w:r w:rsidR="006D578C" w:rsidRPr="003413AE">
        <w:rPr>
          <w:rFonts w:asciiTheme="minorHAnsi" w:hAnsiTheme="minorHAnsi" w:cstheme="minorHAnsi"/>
          <w:bCs/>
          <w:lang w:val="en-US"/>
        </w:rPr>
        <w:t xml:space="preserve"> </w:t>
      </w:r>
      <w:r w:rsidR="001A72A0" w:rsidRPr="003413AE">
        <w:rPr>
          <w:rFonts w:asciiTheme="minorHAnsi" w:hAnsiTheme="minorHAnsi" w:cstheme="minorHAnsi"/>
          <w:bCs/>
          <w:lang w:val="en-US"/>
        </w:rPr>
        <w:tab/>
      </w:r>
      <w:r w:rsidR="00580C43" w:rsidRPr="003413AE">
        <w:rPr>
          <w:rFonts w:asciiTheme="minorHAnsi" w:hAnsiTheme="minorHAnsi" w:cstheme="minorHAnsi"/>
          <w:bCs/>
          <w:lang w:val="en-US"/>
        </w:rPr>
        <w:t>3</w:t>
      </w:r>
    </w:p>
    <w:p w14:paraId="2083A7CD" w14:textId="21F3B539" w:rsidR="00335DDC" w:rsidRPr="003413AE" w:rsidRDefault="00EE3B7D" w:rsidP="001A72A0">
      <w:pPr>
        <w:numPr>
          <w:ilvl w:val="0"/>
          <w:numId w:val="11"/>
        </w:numPr>
        <w:tabs>
          <w:tab w:val="left" w:pos="240"/>
          <w:tab w:val="left" w:pos="7740"/>
        </w:tabs>
        <w:spacing w:after="0"/>
        <w:ind w:right="9"/>
        <w:rPr>
          <w:rFonts w:asciiTheme="minorHAnsi" w:hAnsiTheme="minorHAnsi" w:cstheme="minorHAnsi"/>
          <w:bCs/>
          <w:lang w:val="en-US"/>
        </w:rPr>
      </w:pPr>
      <w:r w:rsidRPr="003413AE">
        <w:rPr>
          <w:rFonts w:asciiTheme="minorHAnsi" w:hAnsiTheme="minorHAnsi" w:cstheme="minorHAnsi"/>
          <w:bCs/>
          <w:lang w:val="en-US"/>
        </w:rPr>
        <w:t xml:space="preserve">Preliminary agenda </w:t>
      </w:r>
      <w:r w:rsidR="00AE6E5F" w:rsidRPr="003413AE">
        <w:rPr>
          <w:rFonts w:asciiTheme="minorHAnsi" w:hAnsiTheme="minorHAnsi" w:cstheme="minorHAnsi"/>
          <w:bCs/>
          <w:lang w:val="en-US"/>
        </w:rPr>
        <w:t xml:space="preserve"> …………………..……</w:t>
      </w:r>
      <w:r w:rsidR="0001429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01429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404E1F" w:rsidRPr="003413AE">
        <w:rPr>
          <w:rFonts w:asciiTheme="minorHAnsi" w:hAnsiTheme="minorHAnsi" w:cstheme="minorHAnsi"/>
          <w:bCs/>
          <w:lang w:val="en-US"/>
        </w:rPr>
        <w:t>…</w:t>
      </w:r>
      <w:r w:rsidR="00AE6E5F" w:rsidRPr="003413AE">
        <w:rPr>
          <w:rFonts w:asciiTheme="minorHAnsi" w:hAnsiTheme="minorHAnsi" w:cstheme="minorHAnsi"/>
          <w:bCs/>
          <w:lang w:val="en-US"/>
        </w:rPr>
        <w:t xml:space="preserve"> </w:t>
      </w:r>
      <w:r w:rsidR="001A72A0" w:rsidRPr="003413AE">
        <w:rPr>
          <w:rFonts w:asciiTheme="minorHAnsi" w:hAnsiTheme="minorHAnsi" w:cstheme="minorHAnsi"/>
          <w:bCs/>
          <w:lang w:val="en-US"/>
        </w:rPr>
        <w:tab/>
      </w:r>
      <w:r w:rsidR="00196C9A" w:rsidRPr="003413AE">
        <w:rPr>
          <w:rFonts w:asciiTheme="minorHAnsi" w:hAnsiTheme="minorHAnsi" w:cstheme="minorHAnsi"/>
          <w:bCs/>
          <w:lang w:val="en-US"/>
        </w:rPr>
        <w:t>4</w:t>
      </w:r>
    </w:p>
    <w:p w14:paraId="75C93837" w14:textId="11A78A0E" w:rsidR="00335DDC" w:rsidRPr="003413AE" w:rsidRDefault="00EE3B7D" w:rsidP="001A72A0">
      <w:pPr>
        <w:numPr>
          <w:ilvl w:val="0"/>
          <w:numId w:val="11"/>
        </w:numPr>
        <w:tabs>
          <w:tab w:val="left" w:pos="240"/>
          <w:tab w:val="left" w:pos="7740"/>
        </w:tabs>
        <w:spacing w:after="0"/>
        <w:ind w:right="9"/>
        <w:rPr>
          <w:rFonts w:asciiTheme="minorHAnsi" w:hAnsiTheme="minorHAnsi" w:cstheme="minorHAnsi"/>
          <w:bCs/>
          <w:lang w:val="en-US"/>
        </w:rPr>
      </w:pPr>
      <w:r w:rsidRPr="003413AE">
        <w:rPr>
          <w:rFonts w:asciiTheme="minorHAnsi" w:hAnsiTheme="minorHAnsi" w:cstheme="minorHAnsi"/>
          <w:bCs/>
          <w:lang w:val="en-US"/>
        </w:rPr>
        <w:t xml:space="preserve">Guiding questions </w:t>
      </w:r>
      <w:r w:rsidR="006D578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01429C"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01429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404E1F" w:rsidRPr="003413AE">
        <w:rPr>
          <w:rFonts w:asciiTheme="minorHAnsi" w:hAnsiTheme="minorHAnsi" w:cstheme="minorHAnsi"/>
          <w:bCs/>
          <w:lang w:val="en-US"/>
        </w:rPr>
        <w:t>.</w:t>
      </w:r>
      <w:r w:rsidR="006D578C" w:rsidRPr="003413AE">
        <w:rPr>
          <w:rFonts w:asciiTheme="minorHAnsi" w:hAnsiTheme="minorHAnsi" w:cstheme="minorHAnsi"/>
          <w:bCs/>
          <w:lang w:val="en-US"/>
        </w:rPr>
        <w:t xml:space="preserve"> </w:t>
      </w:r>
      <w:r w:rsidR="001A72A0" w:rsidRPr="003413AE">
        <w:rPr>
          <w:rFonts w:asciiTheme="minorHAnsi" w:hAnsiTheme="minorHAnsi" w:cstheme="minorHAnsi"/>
          <w:bCs/>
          <w:lang w:val="en-US"/>
        </w:rPr>
        <w:tab/>
      </w:r>
      <w:r w:rsidR="00196C9A" w:rsidRPr="003413AE">
        <w:rPr>
          <w:rFonts w:asciiTheme="minorHAnsi" w:hAnsiTheme="minorHAnsi" w:cstheme="minorHAnsi"/>
          <w:bCs/>
          <w:lang w:val="en-US"/>
        </w:rPr>
        <w:t>5</w:t>
      </w:r>
    </w:p>
    <w:p w14:paraId="437E8087" w14:textId="79F04539" w:rsidR="00335DDC" w:rsidRPr="003413AE" w:rsidRDefault="002A1724" w:rsidP="001A72A0">
      <w:pPr>
        <w:numPr>
          <w:ilvl w:val="0"/>
          <w:numId w:val="11"/>
        </w:numPr>
        <w:tabs>
          <w:tab w:val="left" w:pos="240"/>
          <w:tab w:val="left" w:pos="7740"/>
        </w:tabs>
        <w:spacing w:after="0"/>
        <w:ind w:right="9"/>
        <w:rPr>
          <w:rFonts w:asciiTheme="minorHAnsi" w:hAnsiTheme="minorHAnsi" w:cstheme="minorHAnsi"/>
          <w:bCs/>
          <w:lang w:val="en-US"/>
        </w:rPr>
      </w:pPr>
      <w:r w:rsidRPr="003413AE">
        <w:rPr>
          <w:rFonts w:asciiTheme="minorHAnsi" w:hAnsiTheme="minorHAnsi" w:cstheme="minorHAnsi"/>
          <w:bCs/>
          <w:lang w:val="en-US"/>
        </w:rPr>
        <w:t>Logistic</w:t>
      </w:r>
      <w:r w:rsidR="006B50E5" w:rsidRPr="003413AE">
        <w:rPr>
          <w:rFonts w:asciiTheme="minorHAnsi" w:hAnsiTheme="minorHAnsi" w:cstheme="minorHAnsi"/>
          <w:bCs/>
          <w:lang w:val="en-US"/>
        </w:rPr>
        <w:t>s</w:t>
      </w:r>
      <w:r w:rsidRPr="003413AE">
        <w:rPr>
          <w:rFonts w:asciiTheme="minorHAnsi" w:hAnsiTheme="minorHAnsi" w:cstheme="minorHAnsi"/>
          <w:bCs/>
          <w:lang w:val="en-US"/>
        </w:rPr>
        <w:t xml:space="preserve"> and travel information</w:t>
      </w:r>
      <w:r w:rsidR="0027778A"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6D578C" w:rsidRPr="003413AE">
        <w:rPr>
          <w:rFonts w:asciiTheme="minorHAnsi" w:hAnsiTheme="minorHAnsi" w:cstheme="minorHAnsi"/>
          <w:bCs/>
          <w:lang w:val="en-US"/>
        </w:rPr>
        <w:t>…………</w:t>
      </w:r>
      <w:r w:rsidR="00AE6E5F" w:rsidRPr="003413AE">
        <w:rPr>
          <w:rFonts w:asciiTheme="minorHAnsi" w:hAnsiTheme="minorHAnsi" w:cstheme="minorHAnsi"/>
          <w:bCs/>
          <w:lang w:val="en-US"/>
        </w:rPr>
        <w:t xml:space="preserve"> </w:t>
      </w:r>
      <w:r w:rsidR="001A72A0" w:rsidRPr="003413AE">
        <w:rPr>
          <w:rFonts w:asciiTheme="minorHAnsi" w:hAnsiTheme="minorHAnsi" w:cstheme="minorHAnsi"/>
          <w:bCs/>
          <w:lang w:val="en-US"/>
        </w:rPr>
        <w:tab/>
      </w:r>
      <w:r w:rsidR="00196C9A" w:rsidRPr="003413AE">
        <w:rPr>
          <w:rFonts w:asciiTheme="minorHAnsi" w:hAnsiTheme="minorHAnsi" w:cstheme="minorHAnsi"/>
          <w:bCs/>
          <w:lang w:val="en-US"/>
        </w:rPr>
        <w:t>6</w:t>
      </w:r>
    </w:p>
    <w:p w14:paraId="6715A045" w14:textId="396BF3F4" w:rsidR="00335DDC" w:rsidRPr="003413AE" w:rsidRDefault="007328F8" w:rsidP="001A72A0">
      <w:pPr>
        <w:numPr>
          <w:ilvl w:val="0"/>
          <w:numId w:val="11"/>
        </w:numPr>
        <w:tabs>
          <w:tab w:val="left" w:pos="240"/>
          <w:tab w:val="left" w:pos="7740"/>
        </w:tabs>
        <w:spacing w:after="0"/>
        <w:ind w:right="9"/>
        <w:rPr>
          <w:rFonts w:asciiTheme="minorHAnsi" w:hAnsiTheme="minorHAnsi" w:cstheme="minorHAnsi"/>
          <w:bCs/>
          <w:lang w:val="en-US"/>
        </w:rPr>
      </w:pPr>
      <w:r w:rsidRPr="003413AE">
        <w:rPr>
          <w:rFonts w:asciiTheme="minorHAnsi" w:hAnsiTheme="minorHAnsi" w:cstheme="minorHAnsi"/>
          <w:bCs/>
          <w:lang w:val="en-US"/>
        </w:rPr>
        <w:t xml:space="preserve">Information for </w:t>
      </w:r>
      <w:r w:rsidR="00CF1B8B" w:rsidRPr="003413AE">
        <w:rPr>
          <w:rFonts w:asciiTheme="minorHAnsi" w:hAnsiTheme="minorHAnsi" w:cstheme="minorHAnsi"/>
          <w:bCs/>
          <w:lang w:val="en-US"/>
        </w:rPr>
        <w:t xml:space="preserve">on-line </w:t>
      </w:r>
      <w:r w:rsidRPr="003413AE">
        <w:rPr>
          <w:rFonts w:asciiTheme="minorHAnsi" w:hAnsiTheme="minorHAnsi" w:cstheme="minorHAnsi"/>
          <w:bCs/>
          <w:lang w:val="en-US"/>
        </w:rPr>
        <w:t xml:space="preserve">participants </w:t>
      </w:r>
      <w:r w:rsidR="0027778A" w:rsidRPr="003413AE">
        <w:rPr>
          <w:rFonts w:asciiTheme="minorHAnsi" w:hAnsiTheme="minorHAnsi" w:cstheme="minorHAnsi"/>
          <w:bCs/>
          <w:lang w:val="en-US"/>
        </w:rPr>
        <w:t>……………………………………</w:t>
      </w:r>
      <w:r w:rsidR="00CF1B8B" w:rsidRPr="003413AE">
        <w:rPr>
          <w:rFonts w:asciiTheme="minorHAnsi" w:hAnsiTheme="minorHAnsi" w:cstheme="minorHAnsi"/>
          <w:bCs/>
          <w:lang w:val="en-US"/>
        </w:rPr>
        <w:t>…………….</w:t>
      </w:r>
      <w:r w:rsidR="0027778A" w:rsidRPr="003413AE">
        <w:rPr>
          <w:rFonts w:asciiTheme="minorHAnsi" w:hAnsiTheme="minorHAnsi" w:cstheme="minorHAnsi"/>
          <w:bCs/>
          <w:lang w:val="en-US"/>
        </w:rPr>
        <w:t>…………</w:t>
      </w:r>
      <w:r w:rsidR="009E3CDD" w:rsidRPr="003413AE">
        <w:rPr>
          <w:rFonts w:asciiTheme="minorHAnsi" w:hAnsiTheme="minorHAnsi" w:cstheme="minorHAnsi"/>
          <w:bCs/>
          <w:lang w:val="en-US"/>
        </w:rPr>
        <w:t>.</w:t>
      </w:r>
      <w:r w:rsidR="0001429C" w:rsidRPr="003413AE">
        <w:rPr>
          <w:rFonts w:asciiTheme="minorHAnsi" w:hAnsiTheme="minorHAnsi" w:cstheme="minorHAnsi"/>
          <w:bCs/>
          <w:lang w:val="en-US"/>
        </w:rPr>
        <w:t>.</w:t>
      </w:r>
      <w:r w:rsidR="001A72A0" w:rsidRPr="003413AE">
        <w:rPr>
          <w:rFonts w:asciiTheme="minorHAnsi" w:hAnsiTheme="minorHAnsi" w:cstheme="minorHAnsi"/>
          <w:bCs/>
          <w:lang w:val="en-US"/>
        </w:rPr>
        <w:tab/>
      </w:r>
      <w:r w:rsidR="000A4890" w:rsidRPr="003413AE">
        <w:rPr>
          <w:rFonts w:asciiTheme="minorHAnsi" w:hAnsiTheme="minorHAnsi" w:cstheme="minorHAnsi"/>
          <w:bCs/>
          <w:lang w:val="en-US"/>
        </w:rPr>
        <w:t>7</w:t>
      </w:r>
    </w:p>
    <w:p w14:paraId="797F52D5" w14:textId="5C8912EA" w:rsidR="006D578C" w:rsidRPr="003413AE" w:rsidRDefault="006D578C" w:rsidP="001A72A0">
      <w:pPr>
        <w:numPr>
          <w:ilvl w:val="0"/>
          <w:numId w:val="11"/>
        </w:numPr>
        <w:tabs>
          <w:tab w:val="left" w:pos="240"/>
          <w:tab w:val="left" w:pos="7740"/>
        </w:tabs>
        <w:spacing w:after="0"/>
        <w:ind w:right="9"/>
        <w:rPr>
          <w:rFonts w:asciiTheme="minorHAnsi" w:hAnsiTheme="minorHAnsi" w:cstheme="minorHAnsi"/>
          <w:bCs/>
          <w:lang w:val="en-US"/>
        </w:rPr>
      </w:pPr>
      <w:r w:rsidRPr="003413AE">
        <w:rPr>
          <w:rFonts w:asciiTheme="minorHAnsi" w:hAnsiTheme="minorHAnsi" w:cstheme="minorHAnsi"/>
          <w:bCs/>
          <w:lang w:val="en-US"/>
        </w:rPr>
        <w:t xml:space="preserve">Registration form </w:t>
      </w:r>
      <w:r w:rsidR="009E3CDD" w:rsidRPr="003413AE">
        <w:rPr>
          <w:rFonts w:asciiTheme="minorHAnsi" w:hAnsiTheme="minorHAnsi" w:cstheme="minorHAnsi"/>
          <w:bCs/>
          <w:lang w:val="en-US"/>
        </w:rPr>
        <w:t>(to be included at a later time)</w:t>
      </w:r>
      <w:r w:rsidR="0001429C" w:rsidRPr="003413AE">
        <w:rPr>
          <w:rFonts w:asciiTheme="minorHAnsi" w:hAnsiTheme="minorHAnsi" w:cstheme="minorHAnsi"/>
          <w:bCs/>
          <w:lang w:val="en-US"/>
        </w:rPr>
        <w:t>……………</w:t>
      </w:r>
      <w:r w:rsidR="009E3CDD" w:rsidRPr="003413AE">
        <w:rPr>
          <w:rFonts w:asciiTheme="minorHAnsi" w:hAnsiTheme="minorHAnsi" w:cstheme="minorHAnsi"/>
          <w:bCs/>
          <w:lang w:val="en-US"/>
        </w:rPr>
        <w:t>…………………….</w:t>
      </w:r>
      <w:r w:rsidR="0001429C" w:rsidRPr="003413AE">
        <w:rPr>
          <w:rFonts w:asciiTheme="minorHAnsi" w:hAnsiTheme="minorHAnsi" w:cstheme="minorHAnsi"/>
          <w:bCs/>
          <w:lang w:val="en-US"/>
        </w:rPr>
        <w:t>….</w:t>
      </w:r>
      <w:r w:rsidR="00AE6E5F" w:rsidRPr="003413AE">
        <w:rPr>
          <w:rFonts w:asciiTheme="minorHAnsi" w:hAnsiTheme="minorHAnsi" w:cstheme="minorHAnsi"/>
          <w:bCs/>
          <w:lang w:val="en-US"/>
        </w:rPr>
        <w:t>..</w:t>
      </w:r>
      <w:r w:rsidR="003B0EE4" w:rsidRPr="003413AE">
        <w:rPr>
          <w:rFonts w:asciiTheme="minorHAnsi" w:hAnsiTheme="minorHAnsi" w:cstheme="minorHAnsi"/>
          <w:bCs/>
          <w:lang w:val="en-US"/>
        </w:rPr>
        <w:t>.</w:t>
      </w:r>
      <w:r w:rsidR="00404E1F" w:rsidRPr="003413AE">
        <w:rPr>
          <w:rFonts w:asciiTheme="minorHAnsi" w:hAnsiTheme="minorHAnsi" w:cstheme="minorHAnsi"/>
          <w:bCs/>
          <w:lang w:val="en-US"/>
        </w:rPr>
        <w:t>..</w:t>
      </w:r>
      <w:r w:rsidR="003B0EE4" w:rsidRPr="003413AE">
        <w:rPr>
          <w:rFonts w:asciiTheme="minorHAnsi" w:hAnsiTheme="minorHAnsi" w:cstheme="minorHAnsi"/>
          <w:bCs/>
          <w:lang w:val="en-US"/>
        </w:rPr>
        <w:t xml:space="preserve"> </w:t>
      </w:r>
      <w:r w:rsidR="001A72A0" w:rsidRPr="003413AE">
        <w:rPr>
          <w:rFonts w:asciiTheme="minorHAnsi" w:hAnsiTheme="minorHAnsi" w:cstheme="minorHAnsi"/>
          <w:bCs/>
          <w:lang w:val="en-US"/>
        </w:rPr>
        <w:tab/>
      </w:r>
      <w:r w:rsidR="000A4890" w:rsidRPr="003413AE">
        <w:rPr>
          <w:rFonts w:asciiTheme="minorHAnsi" w:hAnsiTheme="minorHAnsi" w:cstheme="minorHAnsi"/>
          <w:bCs/>
          <w:lang w:val="en-US"/>
        </w:rPr>
        <w:t>9</w:t>
      </w:r>
    </w:p>
    <w:p w14:paraId="3A5E9ED7" w14:textId="77777777" w:rsidR="002D1F04" w:rsidRPr="003413AE" w:rsidRDefault="002D1F04" w:rsidP="009829ED">
      <w:pPr>
        <w:tabs>
          <w:tab w:val="left" w:pos="240"/>
        </w:tabs>
        <w:spacing w:after="0"/>
        <w:ind w:left="720"/>
        <w:rPr>
          <w:rFonts w:asciiTheme="minorHAnsi" w:hAnsiTheme="minorHAnsi" w:cstheme="minorHAnsi"/>
          <w:bCs/>
          <w:lang w:val="en-US"/>
        </w:rPr>
      </w:pPr>
    </w:p>
    <w:p w14:paraId="16144BB3" w14:textId="77777777" w:rsidR="00A12D68" w:rsidRPr="00A12D68" w:rsidRDefault="00A12D68" w:rsidP="009829ED">
      <w:pPr>
        <w:tabs>
          <w:tab w:val="left" w:pos="240"/>
        </w:tabs>
        <w:spacing w:after="0"/>
        <w:ind w:left="720"/>
        <w:rPr>
          <w:rFonts w:asciiTheme="minorHAnsi" w:hAnsiTheme="minorHAnsi" w:cstheme="minorHAnsi"/>
          <w:bCs/>
          <w:sz w:val="10"/>
          <w:szCs w:val="10"/>
          <w:lang w:val="en-US"/>
        </w:rPr>
      </w:pPr>
    </w:p>
    <w:p w14:paraId="36007C16" w14:textId="223B3BD8" w:rsidR="00B70625" w:rsidRPr="00497DE1" w:rsidRDefault="00CD6441" w:rsidP="009829ED">
      <w:pPr>
        <w:numPr>
          <w:ilvl w:val="0"/>
          <w:numId w:val="26"/>
        </w:numPr>
        <w:shd w:val="clear" w:color="auto" w:fill="2F5496"/>
        <w:spacing w:after="0"/>
        <w:ind w:left="270" w:hanging="270"/>
        <w:rPr>
          <w:rFonts w:asciiTheme="minorHAnsi" w:hAnsiTheme="minorHAnsi" w:cstheme="minorHAnsi"/>
          <w:b/>
          <w:color w:val="FFFFFF"/>
          <w:lang w:val="es-UY"/>
        </w:rPr>
      </w:pPr>
      <w:r w:rsidRPr="00497DE1">
        <w:rPr>
          <w:rFonts w:asciiTheme="minorHAnsi" w:hAnsiTheme="minorHAnsi" w:cstheme="minorHAnsi"/>
          <w:b/>
          <w:color w:val="FFFFFF"/>
          <w:lang w:val="es-UY"/>
        </w:rPr>
        <w:t>Background and justification</w:t>
      </w:r>
    </w:p>
    <w:p w14:paraId="4BEE1EF0" w14:textId="77777777" w:rsidR="00BC0635" w:rsidRPr="00497DE1" w:rsidRDefault="00BC0635" w:rsidP="009829ED">
      <w:pPr>
        <w:spacing w:after="0"/>
        <w:jc w:val="both"/>
        <w:rPr>
          <w:rFonts w:asciiTheme="minorHAnsi" w:hAnsiTheme="minorHAnsi" w:cstheme="minorHAnsi"/>
          <w:bCs/>
          <w:color w:val="000000"/>
          <w:lang w:val="en-US"/>
        </w:rPr>
      </w:pPr>
    </w:p>
    <w:p w14:paraId="1E7B2688" w14:textId="343C9B06" w:rsidR="00BA2304" w:rsidRPr="00497DE1" w:rsidRDefault="000855F8" w:rsidP="009829ED">
      <w:pPr>
        <w:spacing w:after="0"/>
        <w:ind w:firstLine="708"/>
        <w:jc w:val="both"/>
        <w:rPr>
          <w:rFonts w:asciiTheme="minorHAnsi" w:hAnsiTheme="minorHAnsi" w:cstheme="minorHAnsi"/>
          <w:bCs/>
          <w:color w:val="000000"/>
          <w:lang w:val="en-US"/>
        </w:rPr>
      </w:pPr>
      <w:r>
        <w:rPr>
          <w:rFonts w:asciiTheme="minorHAnsi" w:hAnsiTheme="minorHAnsi" w:cstheme="minorHAnsi"/>
          <w:bCs/>
          <w:color w:val="000000"/>
          <w:lang w:val="en-US"/>
        </w:rPr>
        <w:t xml:space="preserve">The Ministries of Labor of the Americas have identified labor law </w:t>
      </w:r>
      <w:r w:rsidR="0044726F" w:rsidRPr="00497DE1">
        <w:rPr>
          <w:rFonts w:asciiTheme="minorHAnsi" w:hAnsiTheme="minorHAnsi" w:cstheme="minorHAnsi"/>
          <w:bCs/>
          <w:color w:val="000000"/>
          <w:lang w:val="en-US"/>
        </w:rPr>
        <w:t>c</w:t>
      </w:r>
      <w:r w:rsidR="008D4A78" w:rsidRPr="00497DE1">
        <w:rPr>
          <w:rFonts w:asciiTheme="minorHAnsi" w:hAnsiTheme="minorHAnsi" w:cstheme="minorHAnsi"/>
          <w:bCs/>
          <w:color w:val="000000"/>
          <w:lang w:val="en-US"/>
        </w:rPr>
        <w:t xml:space="preserve">ompliance </w:t>
      </w:r>
      <w:r w:rsidR="00B405F1" w:rsidRPr="00497DE1">
        <w:rPr>
          <w:rFonts w:asciiTheme="minorHAnsi" w:hAnsiTheme="minorHAnsi" w:cstheme="minorHAnsi"/>
          <w:bCs/>
          <w:color w:val="000000"/>
          <w:lang w:val="en-US"/>
        </w:rPr>
        <w:t>as</w:t>
      </w:r>
      <w:r w:rsidR="0044726F" w:rsidRPr="00497DE1">
        <w:rPr>
          <w:rFonts w:asciiTheme="minorHAnsi" w:hAnsiTheme="minorHAnsi" w:cstheme="minorHAnsi"/>
          <w:bCs/>
          <w:color w:val="000000"/>
          <w:lang w:val="en-US"/>
        </w:rPr>
        <w:t xml:space="preserve"> a </w:t>
      </w:r>
      <w:r w:rsidR="00B405F1" w:rsidRPr="00497DE1">
        <w:rPr>
          <w:rFonts w:asciiTheme="minorHAnsi" w:hAnsiTheme="minorHAnsi" w:cstheme="minorHAnsi"/>
          <w:bCs/>
          <w:color w:val="000000"/>
          <w:lang w:val="en-US"/>
        </w:rPr>
        <w:t xml:space="preserve">national and regional </w:t>
      </w:r>
      <w:r w:rsidR="0044726F" w:rsidRPr="00497DE1">
        <w:rPr>
          <w:rFonts w:asciiTheme="minorHAnsi" w:hAnsiTheme="minorHAnsi" w:cstheme="minorHAnsi"/>
          <w:bCs/>
          <w:color w:val="000000"/>
          <w:lang w:val="en-US"/>
        </w:rPr>
        <w:t>priority</w:t>
      </w:r>
      <w:r>
        <w:rPr>
          <w:rFonts w:asciiTheme="minorHAnsi" w:hAnsiTheme="minorHAnsi" w:cstheme="minorHAnsi"/>
          <w:bCs/>
          <w:color w:val="000000"/>
          <w:lang w:val="en-US"/>
        </w:rPr>
        <w:t xml:space="preserve"> and</w:t>
      </w:r>
      <w:r w:rsidR="00642AB0" w:rsidRPr="00497DE1">
        <w:rPr>
          <w:rFonts w:asciiTheme="minorHAnsi" w:hAnsiTheme="minorHAnsi" w:cstheme="minorHAnsi"/>
          <w:bCs/>
          <w:color w:val="000000"/>
          <w:lang w:val="en-US"/>
        </w:rPr>
        <w:t xml:space="preserve"> committed to</w:t>
      </w:r>
      <w:r>
        <w:rPr>
          <w:rFonts w:asciiTheme="minorHAnsi" w:hAnsiTheme="minorHAnsi" w:cstheme="minorHAnsi"/>
          <w:bCs/>
          <w:color w:val="000000"/>
          <w:lang w:val="en-US"/>
        </w:rPr>
        <w:t xml:space="preserve"> taking</w:t>
      </w:r>
      <w:r w:rsidR="00642AB0" w:rsidRPr="00497DE1">
        <w:rPr>
          <w:rFonts w:asciiTheme="minorHAnsi" w:hAnsiTheme="minorHAnsi" w:cstheme="minorHAnsi"/>
          <w:bCs/>
          <w:color w:val="000000"/>
          <w:lang w:val="en-US"/>
        </w:rPr>
        <w:t xml:space="preserve"> actions to </w:t>
      </w:r>
      <w:r>
        <w:rPr>
          <w:rFonts w:asciiTheme="minorHAnsi" w:hAnsiTheme="minorHAnsi" w:cstheme="minorHAnsi"/>
          <w:bCs/>
          <w:color w:val="000000"/>
          <w:lang w:val="en-US"/>
        </w:rPr>
        <w:t>enhance</w:t>
      </w:r>
      <w:r w:rsidRPr="00497DE1">
        <w:rPr>
          <w:rFonts w:asciiTheme="minorHAnsi" w:hAnsiTheme="minorHAnsi" w:cstheme="minorHAnsi"/>
          <w:bCs/>
          <w:color w:val="000000"/>
          <w:lang w:val="en-US"/>
        </w:rPr>
        <w:t xml:space="preserve"> </w:t>
      </w:r>
      <w:r w:rsidR="00642AB0" w:rsidRPr="00497DE1">
        <w:rPr>
          <w:rFonts w:asciiTheme="minorHAnsi" w:hAnsiTheme="minorHAnsi" w:cstheme="minorHAnsi"/>
          <w:bCs/>
          <w:color w:val="000000"/>
          <w:lang w:val="en-US"/>
        </w:rPr>
        <w:t>it</w:t>
      </w:r>
      <w:r w:rsidR="007828DA" w:rsidRPr="00497DE1">
        <w:rPr>
          <w:rFonts w:asciiTheme="minorHAnsi" w:hAnsiTheme="minorHAnsi" w:cstheme="minorHAnsi"/>
          <w:bCs/>
          <w:color w:val="000000"/>
          <w:lang w:val="en-US"/>
        </w:rPr>
        <w:t xml:space="preserve">, </w:t>
      </w:r>
      <w:r>
        <w:rPr>
          <w:rFonts w:asciiTheme="minorHAnsi" w:hAnsiTheme="minorHAnsi" w:cstheme="minorHAnsi"/>
          <w:bCs/>
          <w:color w:val="000000"/>
          <w:lang w:val="en-US"/>
        </w:rPr>
        <w:t>including by</w:t>
      </w:r>
      <w:r w:rsidR="007828DA" w:rsidRPr="00497DE1">
        <w:rPr>
          <w:rFonts w:asciiTheme="minorHAnsi" w:hAnsiTheme="minorHAnsi" w:cstheme="minorHAnsi"/>
          <w:bCs/>
          <w:color w:val="000000"/>
          <w:lang w:val="en-US"/>
        </w:rPr>
        <w:t xml:space="preserve"> </w:t>
      </w:r>
      <w:r w:rsidR="0092105B" w:rsidRPr="00497DE1">
        <w:rPr>
          <w:rFonts w:asciiTheme="minorHAnsi" w:hAnsiTheme="minorHAnsi" w:cstheme="minorHAnsi"/>
          <w:bCs/>
          <w:color w:val="000000"/>
          <w:lang w:val="en-US"/>
        </w:rPr>
        <w:t xml:space="preserve">strengthening </w:t>
      </w:r>
      <w:r w:rsidR="007828DA" w:rsidRPr="00497DE1">
        <w:rPr>
          <w:rFonts w:asciiTheme="minorHAnsi" w:hAnsiTheme="minorHAnsi" w:cstheme="minorHAnsi"/>
          <w:bCs/>
          <w:color w:val="000000"/>
          <w:lang w:val="en-US"/>
        </w:rPr>
        <w:t>labor inspectio</w:t>
      </w:r>
      <w:r>
        <w:rPr>
          <w:rFonts w:asciiTheme="minorHAnsi" w:hAnsiTheme="minorHAnsi" w:cstheme="minorHAnsi"/>
          <w:bCs/>
          <w:color w:val="000000"/>
          <w:lang w:val="en-US"/>
        </w:rPr>
        <w:t>n</w:t>
      </w:r>
      <w:r w:rsidR="00E031A9" w:rsidRPr="00497DE1">
        <w:rPr>
          <w:rFonts w:asciiTheme="minorHAnsi" w:hAnsiTheme="minorHAnsi" w:cstheme="minorHAnsi"/>
          <w:bCs/>
          <w:color w:val="000000"/>
          <w:lang w:val="en-US"/>
        </w:rPr>
        <w:t xml:space="preserve"> and increasingly incorporating </w:t>
      </w:r>
      <w:r w:rsidR="00C04598" w:rsidRPr="00497DE1">
        <w:rPr>
          <w:rFonts w:asciiTheme="minorHAnsi" w:hAnsiTheme="minorHAnsi" w:cstheme="minorHAnsi"/>
          <w:bCs/>
          <w:color w:val="000000"/>
          <w:lang w:val="en-US"/>
        </w:rPr>
        <w:t>a preventive approach</w:t>
      </w:r>
      <w:r w:rsidR="00951614" w:rsidRPr="00497DE1">
        <w:rPr>
          <w:rFonts w:asciiTheme="minorHAnsi" w:hAnsiTheme="minorHAnsi" w:cstheme="minorHAnsi"/>
          <w:bCs/>
          <w:color w:val="000000"/>
          <w:lang w:val="en-US"/>
        </w:rPr>
        <w:t>.</w:t>
      </w:r>
      <w:r w:rsidR="00404E1F">
        <w:rPr>
          <w:rFonts w:asciiTheme="minorHAnsi" w:hAnsiTheme="minorHAnsi" w:cstheme="minorHAnsi"/>
          <w:bCs/>
          <w:color w:val="000000"/>
          <w:lang w:val="en-US"/>
        </w:rPr>
        <w:t xml:space="preserve"> </w:t>
      </w:r>
      <w:r w:rsidR="009E068B" w:rsidRPr="00497DE1">
        <w:rPr>
          <w:rFonts w:asciiTheme="minorHAnsi" w:hAnsiTheme="minorHAnsi" w:cstheme="minorHAnsi"/>
          <w:bCs/>
          <w:color w:val="000000"/>
          <w:lang w:val="en-US"/>
        </w:rPr>
        <w:t>The Declaration</w:t>
      </w:r>
      <w:r w:rsidR="00A623AB">
        <w:rPr>
          <w:rFonts w:asciiTheme="minorHAnsi" w:hAnsiTheme="minorHAnsi" w:cstheme="minorHAnsi"/>
          <w:bCs/>
          <w:color w:val="000000"/>
          <w:lang w:val="en-US"/>
        </w:rPr>
        <w:t>s</w:t>
      </w:r>
      <w:r w:rsidR="009E068B" w:rsidRPr="00497DE1">
        <w:rPr>
          <w:rFonts w:asciiTheme="minorHAnsi" w:hAnsiTheme="minorHAnsi" w:cstheme="minorHAnsi"/>
          <w:bCs/>
          <w:color w:val="000000"/>
          <w:lang w:val="en-US"/>
        </w:rPr>
        <w:t xml:space="preserve"> and Plan</w:t>
      </w:r>
      <w:r w:rsidR="00A623AB">
        <w:rPr>
          <w:rFonts w:asciiTheme="minorHAnsi" w:hAnsiTheme="minorHAnsi" w:cstheme="minorHAnsi"/>
          <w:bCs/>
          <w:color w:val="000000"/>
          <w:lang w:val="en-US"/>
        </w:rPr>
        <w:t>s</w:t>
      </w:r>
      <w:r w:rsidR="009E068B" w:rsidRPr="00497DE1">
        <w:rPr>
          <w:rFonts w:asciiTheme="minorHAnsi" w:hAnsiTheme="minorHAnsi" w:cstheme="minorHAnsi"/>
          <w:bCs/>
          <w:color w:val="000000"/>
          <w:lang w:val="en-US"/>
        </w:rPr>
        <w:t xml:space="preserve"> of Action of the Inter-American Conference of Ministers of Labor (IACML) of the OAS </w:t>
      </w:r>
      <w:r w:rsidR="0043291F" w:rsidRPr="00497DE1">
        <w:rPr>
          <w:rFonts w:asciiTheme="minorHAnsi" w:hAnsiTheme="minorHAnsi" w:cstheme="minorHAnsi"/>
          <w:bCs/>
          <w:color w:val="000000"/>
          <w:lang w:val="en-US"/>
        </w:rPr>
        <w:t xml:space="preserve">are a testament to </w:t>
      </w:r>
      <w:r>
        <w:rPr>
          <w:rFonts w:asciiTheme="minorHAnsi" w:hAnsiTheme="minorHAnsi" w:cstheme="minorHAnsi"/>
          <w:bCs/>
          <w:color w:val="000000"/>
          <w:lang w:val="en-US"/>
        </w:rPr>
        <w:t>this commitment</w:t>
      </w:r>
      <w:r w:rsidR="0043291F" w:rsidRPr="00497DE1">
        <w:rPr>
          <w:rFonts w:asciiTheme="minorHAnsi" w:hAnsiTheme="minorHAnsi" w:cstheme="minorHAnsi"/>
          <w:bCs/>
          <w:color w:val="000000"/>
          <w:lang w:val="en-US"/>
        </w:rPr>
        <w:t xml:space="preserve">. </w:t>
      </w:r>
      <w:r w:rsidR="00431AF1" w:rsidRPr="00497DE1">
        <w:rPr>
          <w:rFonts w:asciiTheme="minorHAnsi" w:hAnsiTheme="minorHAnsi" w:cstheme="minorHAnsi"/>
          <w:bCs/>
          <w:color w:val="000000"/>
          <w:lang w:val="en-US"/>
        </w:rPr>
        <w:t xml:space="preserve"> </w:t>
      </w:r>
    </w:p>
    <w:p w14:paraId="147C1AC8" w14:textId="77777777" w:rsidR="00C96FD4" w:rsidRPr="00497DE1" w:rsidRDefault="00C96FD4" w:rsidP="00A623AB">
      <w:pPr>
        <w:spacing w:after="0"/>
        <w:ind w:firstLine="708"/>
        <w:jc w:val="both"/>
        <w:rPr>
          <w:rFonts w:asciiTheme="minorHAnsi" w:hAnsiTheme="minorHAnsi" w:cstheme="minorHAnsi"/>
          <w:bCs/>
          <w:color w:val="000000"/>
          <w:lang w:val="en-US"/>
        </w:rPr>
      </w:pPr>
    </w:p>
    <w:p w14:paraId="3DE9C3A2" w14:textId="622A0703" w:rsidR="000855F8" w:rsidRDefault="000C5DB7" w:rsidP="009829ED">
      <w:pPr>
        <w:spacing w:after="0"/>
        <w:ind w:firstLine="708"/>
        <w:jc w:val="both"/>
        <w:rPr>
          <w:rFonts w:asciiTheme="minorHAnsi" w:hAnsiTheme="minorHAnsi" w:cstheme="minorHAnsi"/>
          <w:bCs/>
          <w:color w:val="000000"/>
          <w:lang w:val="en-US"/>
        </w:rPr>
      </w:pPr>
      <w:r w:rsidRPr="00497DE1">
        <w:rPr>
          <w:rFonts w:asciiTheme="minorHAnsi" w:hAnsiTheme="minorHAnsi" w:cstheme="minorHAnsi"/>
          <w:bCs/>
          <w:color w:val="000000"/>
          <w:lang w:val="en-US"/>
        </w:rPr>
        <w:t xml:space="preserve">At the IACML, </w:t>
      </w:r>
      <w:r w:rsidR="00996228" w:rsidRPr="00497DE1">
        <w:rPr>
          <w:rFonts w:asciiTheme="minorHAnsi" w:hAnsiTheme="minorHAnsi" w:cstheme="minorHAnsi"/>
          <w:bCs/>
          <w:color w:val="000000"/>
          <w:lang w:val="en-US"/>
        </w:rPr>
        <w:t>Ministers of Labor</w:t>
      </w:r>
      <w:r w:rsidRPr="00497DE1">
        <w:rPr>
          <w:rFonts w:asciiTheme="minorHAnsi" w:hAnsiTheme="minorHAnsi" w:cstheme="minorHAnsi"/>
          <w:bCs/>
          <w:color w:val="000000"/>
          <w:lang w:val="en-US"/>
        </w:rPr>
        <w:t xml:space="preserve"> recognized labor inspection </w:t>
      </w:r>
      <w:r w:rsidR="000855F8">
        <w:rPr>
          <w:rFonts w:asciiTheme="minorHAnsi" w:hAnsiTheme="minorHAnsi" w:cstheme="minorHAnsi"/>
          <w:bCs/>
          <w:color w:val="000000"/>
          <w:lang w:val="en-US"/>
        </w:rPr>
        <w:t>as</w:t>
      </w:r>
      <w:r w:rsidR="000855F8" w:rsidRPr="00497DE1">
        <w:rPr>
          <w:rFonts w:asciiTheme="minorHAnsi" w:hAnsiTheme="minorHAnsi" w:cstheme="minorHAnsi"/>
          <w:bCs/>
          <w:color w:val="000000"/>
          <w:lang w:val="en-US"/>
        </w:rPr>
        <w:t xml:space="preserve"> </w:t>
      </w:r>
      <w:r w:rsidRPr="00497DE1">
        <w:rPr>
          <w:rFonts w:asciiTheme="minorHAnsi" w:hAnsiTheme="minorHAnsi" w:cstheme="minorHAnsi"/>
          <w:bCs/>
          <w:color w:val="000000"/>
          <w:lang w:val="en-US"/>
        </w:rPr>
        <w:t>th</w:t>
      </w:r>
      <w:r w:rsidR="00B02EB8" w:rsidRPr="00497DE1">
        <w:rPr>
          <w:rFonts w:asciiTheme="minorHAnsi" w:hAnsiTheme="minorHAnsi" w:cstheme="minorHAnsi"/>
          <w:bCs/>
          <w:color w:val="000000"/>
          <w:lang w:val="en-US"/>
        </w:rPr>
        <w:t xml:space="preserve">e quintessential mechanism for ensuring compliance with labor legislation and </w:t>
      </w:r>
      <w:r w:rsidR="00A94AA1" w:rsidRPr="00497DE1">
        <w:rPr>
          <w:rFonts w:asciiTheme="minorHAnsi" w:hAnsiTheme="minorHAnsi" w:cstheme="minorHAnsi"/>
          <w:bCs/>
          <w:color w:val="000000"/>
          <w:lang w:val="en-US"/>
        </w:rPr>
        <w:t>international labor standards</w:t>
      </w:r>
      <w:r w:rsidR="000855F8">
        <w:rPr>
          <w:rFonts w:asciiTheme="minorHAnsi" w:hAnsiTheme="minorHAnsi" w:cstheme="minorHAnsi"/>
          <w:bCs/>
          <w:color w:val="000000"/>
          <w:lang w:val="en-US"/>
        </w:rPr>
        <w:t>.</w:t>
      </w:r>
      <w:r w:rsidR="00A94AA1" w:rsidRPr="00497DE1">
        <w:rPr>
          <w:rFonts w:asciiTheme="minorHAnsi" w:hAnsiTheme="minorHAnsi" w:cstheme="minorHAnsi"/>
          <w:bCs/>
          <w:color w:val="000000"/>
          <w:lang w:val="en-US"/>
        </w:rPr>
        <w:t xml:space="preserve"> </w:t>
      </w:r>
      <w:r w:rsidR="000855F8">
        <w:rPr>
          <w:rFonts w:asciiTheme="minorHAnsi" w:hAnsiTheme="minorHAnsi" w:cstheme="minorHAnsi"/>
          <w:bCs/>
          <w:color w:val="000000"/>
          <w:lang w:val="en-US"/>
        </w:rPr>
        <w:t xml:space="preserve">They </w:t>
      </w:r>
      <w:r w:rsidR="00EB7641" w:rsidRPr="00497DE1">
        <w:rPr>
          <w:rFonts w:asciiTheme="minorHAnsi" w:hAnsiTheme="minorHAnsi" w:cstheme="minorHAnsi"/>
          <w:bCs/>
          <w:color w:val="000000"/>
          <w:lang w:val="en-US"/>
        </w:rPr>
        <w:t xml:space="preserve">stressed the importance </w:t>
      </w:r>
      <w:r w:rsidR="000855F8">
        <w:rPr>
          <w:rFonts w:asciiTheme="minorHAnsi" w:hAnsiTheme="minorHAnsi" w:cstheme="minorHAnsi"/>
          <w:bCs/>
          <w:color w:val="000000"/>
          <w:lang w:val="en-US"/>
        </w:rPr>
        <w:t>of ensuring</w:t>
      </w:r>
      <w:r w:rsidR="00EB7641" w:rsidRPr="00497DE1">
        <w:rPr>
          <w:rFonts w:asciiTheme="minorHAnsi" w:hAnsiTheme="minorHAnsi" w:cstheme="minorHAnsi"/>
          <w:bCs/>
          <w:color w:val="000000"/>
          <w:lang w:val="en-US"/>
        </w:rPr>
        <w:t xml:space="preserve"> the effectiveness</w:t>
      </w:r>
      <w:r w:rsidR="006C2494" w:rsidRPr="00497DE1">
        <w:rPr>
          <w:rFonts w:asciiTheme="minorHAnsi" w:hAnsiTheme="minorHAnsi" w:cstheme="minorHAnsi"/>
          <w:bCs/>
          <w:color w:val="000000"/>
          <w:lang w:val="en-US"/>
        </w:rPr>
        <w:t>, independence</w:t>
      </w:r>
      <w:r w:rsidR="00721028" w:rsidRPr="00497DE1">
        <w:rPr>
          <w:rFonts w:asciiTheme="minorHAnsi" w:hAnsiTheme="minorHAnsi" w:cstheme="minorHAnsi"/>
          <w:bCs/>
          <w:color w:val="000000"/>
          <w:lang w:val="en-US"/>
        </w:rPr>
        <w:t>, modernization</w:t>
      </w:r>
      <w:r w:rsidR="001A72A0">
        <w:rPr>
          <w:rFonts w:asciiTheme="minorHAnsi" w:hAnsiTheme="minorHAnsi" w:cstheme="minorHAnsi"/>
          <w:bCs/>
          <w:color w:val="000000"/>
          <w:lang w:val="en-US"/>
        </w:rPr>
        <w:t>,</w:t>
      </w:r>
      <w:r w:rsidR="006C2494" w:rsidRPr="00497DE1">
        <w:rPr>
          <w:rFonts w:asciiTheme="minorHAnsi" w:hAnsiTheme="minorHAnsi" w:cstheme="minorHAnsi"/>
          <w:bCs/>
          <w:color w:val="000000"/>
          <w:lang w:val="en-US"/>
        </w:rPr>
        <w:t xml:space="preserve"> and professionalization </w:t>
      </w:r>
      <w:r w:rsidR="00EB7641" w:rsidRPr="00497DE1">
        <w:rPr>
          <w:rFonts w:asciiTheme="minorHAnsi" w:hAnsiTheme="minorHAnsi" w:cstheme="minorHAnsi"/>
          <w:bCs/>
          <w:color w:val="000000"/>
          <w:lang w:val="en-US"/>
        </w:rPr>
        <w:t>of labor inspection</w:t>
      </w:r>
      <w:r w:rsidR="000855F8">
        <w:rPr>
          <w:rFonts w:asciiTheme="minorHAnsi" w:hAnsiTheme="minorHAnsi" w:cstheme="minorHAnsi"/>
          <w:bCs/>
          <w:color w:val="000000"/>
          <w:lang w:val="en-US"/>
        </w:rPr>
        <w:t xml:space="preserve">. Additionally, they </w:t>
      </w:r>
      <w:r w:rsidR="00C96FD4" w:rsidRPr="00497DE1">
        <w:rPr>
          <w:rFonts w:asciiTheme="minorHAnsi" w:hAnsiTheme="minorHAnsi" w:cstheme="minorHAnsi"/>
          <w:bCs/>
          <w:color w:val="000000"/>
          <w:lang w:val="en-US"/>
        </w:rPr>
        <w:t xml:space="preserve">agreed </w:t>
      </w:r>
      <w:r w:rsidR="005B7D99" w:rsidRPr="00497DE1">
        <w:rPr>
          <w:rFonts w:asciiTheme="minorHAnsi" w:hAnsiTheme="minorHAnsi" w:cstheme="minorHAnsi"/>
          <w:bCs/>
          <w:color w:val="000000"/>
          <w:lang w:val="en-US"/>
        </w:rPr>
        <w:t xml:space="preserve">that inspection should be </w:t>
      </w:r>
      <w:r w:rsidR="005B7D99" w:rsidRPr="00497DE1">
        <w:rPr>
          <w:rFonts w:asciiTheme="minorHAnsi" w:hAnsiTheme="minorHAnsi" w:cstheme="minorHAnsi"/>
          <w:bCs/>
          <w:color w:val="000000"/>
          <w:lang w:val="en-US"/>
        </w:rPr>
        <w:lastRenderedPageBreak/>
        <w:t xml:space="preserve">complemented by </w:t>
      </w:r>
      <w:r w:rsidR="004254BD" w:rsidRPr="00497DE1">
        <w:rPr>
          <w:rFonts w:asciiTheme="minorHAnsi" w:hAnsiTheme="minorHAnsi" w:cstheme="minorHAnsi"/>
          <w:bCs/>
          <w:color w:val="000000"/>
          <w:lang w:val="en-US"/>
        </w:rPr>
        <w:t xml:space="preserve">education and awareness-raising </w:t>
      </w:r>
      <w:r w:rsidR="005B7D99" w:rsidRPr="00497DE1">
        <w:rPr>
          <w:rFonts w:asciiTheme="minorHAnsi" w:hAnsiTheme="minorHAnsi" w:cstheme="minorHAnsi"/>
          <w:bCs/>
          <w:color w:val="000000"/>
          <w:lang w:val="en-US"/>
        </w:rPr>
        <w:t>strategies</w:t>
      </w:r>
      <w:r w:rsidR="004254BD" w:rsidRPr="00497DE1">
        <w:rPr>
          <w:rFonts w:asciiTheme="minorHAnsi" w:hAnsiTheme="minorHAnsi" w:cstheme="minorHAnsi"/>
          <w:bCs/>
          <w:color w:val="000000"/>
          <w:lang w:val="en-US"/>
        </w:rPr>
        <w:t xml:space="preserve"> </w:t>
      </w:r>
      <w:r w:rsidR="005B7D99" w:rsidRPr="00497DE1">
        <w:rPr>
          <w:rFonts w:asciiTheme="minorHAnsi" w:hAnsiTheme="minorHAnsi" w:cstheme="minorHAnsi"/>
          <w:bCs/>
          <w:color w:val="000000"/>
          <w:lang w:val="en-US"/>
        </w:rPr>
        <w:t xml:space="preserve">to </w:t>
      </w:r>
      <w:r w:rsidR="004254BD" w:rsidRPr="00497DE1">
        <w:rPr>
          <w:rFonts w:asciiTheme="minorHAnsi" w:hAnsiTheme="minorHAnsi" w:cstheme="minorHAnsi"/>
          <w:bCs/>
          <w:color w:val="000000"/>
          <w:lang w:val="en-US"/>
        </w:rPr>
        <w:t>promote a culture of compliance across the Americas.</w:t>
      </w:r>
      <w:r w:rsidR="00B41C76" w:rsidRPr="00497DE1">
        <w:rPr>
          <w:rFonts w:asciiTheme="minorHAnsi" w:hAnsiTheme="minorHAnsi" w:cstheme="minorHAnsi"/>
          <w:bCs/>
          <w:color w:val="000000"/>
          <w:lang w:val="en-US"/>
        </w:rPr>
        <w:t xml:space="preserve">  </w:t>
      </w:r>
    </w:p>
    <w:p w14:paraId="1ADC92DB" w14:textId="77777777" w:rsidR="00BA2304" w:rsidRDefault="00BA2304" w:rsidP="009829ED">
      <w:pPr>
        <w:spacing w:after="0"/>
        <w:ind w:firstLine="708"/>
        <w:jc w:val="both"/>
        <w:rPr>
          <w:rFonts w:asciiTheme="minorHAnsi" w:hAnsiTheme="minorHAnsi" w:cstheme="minorHAnsi"/>
          <w:bCs/>
          <w:color w:val="000000"/>
          <w:lang w:val="en-US"/>
        </w:rPr>
      </w:pPr>
    </w:p>
    <w:p w14:paraId="266A6CF9" w14:textId="24796C4D" w:rsidR="00C44A15" w:rsidRPr="00497DE1" w:rsidRDefault="00B41C76" w:rsidP="2ABE93C7">
      <w:pPr>
        <w:spacing w:after="0"/>
        <w:ind w:firstLine="708"/>
        <w:jc w:val="both"/>
        <w:rPr>
          <w:rFonts w:asciiTheme="minorHAnsi" w:hAnsiTheme="minorHAnsi" w:cstheme="minorBidi"/>
          <w:color w:val="000000"/>
          <w:lang w:val="en-US"/>
        </w:rPr>
      </w:pPr>
      <w:r w:rsidRPr="2ABE93C7">
        <w:rPr>
          <w:rFonts w:asciiTheme="minorHAnsi" w:hAnsiTheme="minorHAnsi" w:cstheme="minorBidi"/>
          <w:color w:val="000000" w:themeColor="text1"/>
          <w:lang w:val="en-US"/>
        </w:rPr>
        <w:t>In recent years</w:t>
      </w:r>
      <w:r w:rsidR="009C685F" w:rsidRPr="2ABE93C7">
        <w:rPr>
          <w:rFonts w:asciiTheme="minorHAnsi" w:hAnsiTheme="minorHAnsi" w:cstheme="minorBidi"/>
          <w:color w:val="000000" w:themeColor="text1"/>
          <w:lang w:val="en-US"/>
        </w:rPr>
        <w:t xml:space="preserve">, </w:t>
      </w:r>
      <w:r w:rsidR="00223EEF" w:rsidRPr="2ABE93C7">
        <w:rPr>
          <w:rFonts w:asciiTheme="minorHAnsi" w:hAnsiTheme="minorHAnsi" w:cstheme="minorBidi"/>
          <w:color w:val="000000" w:themeColor="text1"/>
          <w:lang w:val="en-US"/>
        </w:rPr>
        <w:t xml:space="preserve">labor authorities </w:t>
      </w:r>
      <w:r w:rsidRPr="2ABE93C7">
        <w:rPr>
          <w:rFonts w:asciiTheme="minorHAnsi" w:hAnsiTheme="minorHAnsi" w:cstheme="minorBidi"/>
          <w:color w:val="000000" w:themeColor="text1"/>
          <w:lang w:val="en-US"/>
        </w:rPr>
        <w:t xml:space="preserve">have increasingly </w:t>
      </w:r>
      <w:r w:rsidR="00753B5E" w:rsidRPr="2ABE93C7">
        <w:rPr>
          <w:rFonts w:asciiTheme="minorHAnsi" w:hAnsiTheme="minorHAnsi" w:cstheme="minorBidi"/>
          <w:color w:val="000000" w:themeColor="text1"/>
          <w:lang w:val="en-US"/>
        </w:rPr>
        <w:t>committed t</w:t>
      </w:r>
      <w:r w:rsidRPr="2ABE93C7">
        <w:rPr>
          <w:rFonts w:asciiTheme="minorHAnsi" w:hAnsiTheme="minorHAnsi" w:cstheme="minorBidi"/>
          <w:color w:val="000000" w:themeColor="text1"/>
          <w:lang w:val="en-US"/>
        </w:rPr>
        <w:t>o incorporat</w:t>
      </w:r>
      <w:r w:rsidR="000855F8" w:rsidRPr="2ABE93C7">
        <w:rPr>
          <w:rFonts w:asciiTheme="minorHAnsi" w:hAnsiTheme="minorHAnsi" w:cstheme="minorBidi"/>
          <w:color w:val="000000" w:themeColor="text1"/>
          <w:lang w:val="en-US"/>
        </w:rPr>
        <w:t>ing</w:t>
      </w:r>
      <w:r w:rsidRPr="2ABE93C7">
        <w:rPr>
          <w:rFonts w:asciiTheme="minorHAnsi" w:hAnsiTheme="minorHAnsi" w:cstheme="minorBidi"/>
          <w:color w:val="000000" w:themeColor="text1"/>
          <w:lang w:val="en-US"/>
        </w:rPr>
        <w:t xml:space="preserve"> innovative approaches</w:t>
      </w:r>
      <w:r w:rsidR="00143E7D" w:rsidRPr="2ABE93C7">
        <w:rPr>
          <w:rFonts w:asciiTheme="minorHAnsi" w:hAnsiTheme="minorHAnsi" w:cstheme="minorBidi"/>
          <w:color w:val="000000" w:themeColor="text1"/>
          <w:lang w:val="en-US"/>
        </w:rPr>
        <w:t xml:space="preserve"> and intensify</w:t>
      </w:r>
      <w:r w:rsidR="000855F8" w:rsidRPr="2ABE93C7">
        <w:rPr>
          <w:rFonts w:asciiTheme="minorHAnsi" w:hAnsiTheme="minorHAnsi" w:cstheme="minorBidi"/>
          <w:color w:val="000000" w:themeColor="text1"/>
          <w:lang w:val="en-US"/>
        </w:rPr>
        <w:t>ing</w:t>
      </w:r>
      <w:r w:rsidR="00143E7D" w:rsidRPr="2ABE93C7">
        <w:rPr>
          <w:rFonts w:asciiTheme="minorHAnsi" w:hAnsiTheme="minorHAnsi" w:cstheme="minorBidi"/>
          <w:color w:val="000000" w:themeColor="text1"/>
          <w:lang w:val="en-US"/>
        </w:rPr>
        <w:t xml:space="preserve"> the use of new technologies</w:t>
      </w:r>
      <w:r w:rsidRPr="2ABE93C7">
        <w:rPr>
          <w:rFonts w:asciiTheme="minorHAnsi" w:hAnsiTheme="minorHAnsi" w:cstheme="minorBidi"/>
          <w:color w:val="000000" w:themeColor="text1"/>
          <w:lang w:val="en-US"/>
        </w:rPr>
        <w:t xml:space="preserve"> to expand the scope </w:t>
      </w:r>
      <w:r w:rsidR="00143E7D" w:rsidRPr="2ABE93C7">
        <w:rPr>
          <w:rFonts w:asciiTheme="minorHAnsi" w:hAnsiTheme="minorHAnsi" w:cstheme="minorBidi"/>
          <w:color w:val="000000" w:themeColor="text1"/>
          <w:lang w:val="en-US"/>
        </w:rPr>
        <w:t xml:space="preserve">and effectiveness of </w:t>
      </w:r>
      <w:r w:rsidR="007E55E5" w:rsidRPr="2ABE93C7">
        <w:rPr>
          <w:rFonts w:asciiTheme="minorHAnsi" w:hAnsiTheme="minorHAnsi" w:cstheme="minorBidi"/>
          <w:color w:val="000000" w:themeColor="text1"/>
          <w:lang w:val="en-US"/>
        </w:rPr>
        <w:t xml:space="preserve">labor </w:t>
      </w:r>
      <w:r w:rsidR="00143E7D" w:rsidRPr="2ABE93C7">
        <w:rPr>
          <w:rFonts w:asciiTheme="minorHAnsi" w:hAnsiTheme="minorHAnsi" w:cstheme="minorBidi"/>
          <w:color w:val="000000" w:themeColor="text1"/>
          <w:lang w:val="en-US"/>
        </w:rPr>
        <w:t>inspection.</w:t>
      </w:r>
      <w:r w:rsidR="007E55E5" w:rsidRPr="2ABE93C7">
        <w:rPr>
          <w:rFonts w:asciiTheme="minorHAnsi" w:hAnsiTheme="minorHAnsi" w:cstheme="minorBidi"/>
          <w:color w:val="000000" w:themeColor="text1"/>
          <w:lang w:val="en-US"/>
        </w:rPr>
        <w:t xml:space="preserve"> </w:t>
      </w:r>
      <w:r w:rsidR="00BA2304" w:rsidRPr="2ABE93C7">
        <w:rPr>
          <w:rFonts w:asciiTheme="minorHAnsi" w:hAnsiTheme="minorHAnsi" w:cstheme="minorBidi"/>
          <w:color w:val="000000" w:themeColor="text1"/>
          <w:lang w:val="en-US"/>
        </w:rPr>
        <w:t>These actions are particularly</w:t>
      </w:r>
      <w:r w:rsidR="008C09C5" w:rsidRPr="2ABE93C7">
        <w:rPr>
          <w:rFonts w:asciiTheme="minorHAnsi" w:hAnsiTheme="minorHAnsi" w:cstheme="minorBidi"/>
          <w:color w:val="000000" w:themeColor="text1"/>
          <w:lang w:val="en-US"/>
        </w:rPr>
        <w:t xml:space="preserve"> releva</w:t>
      </w:r>
      <w:r w:rsidR="00BA2304" w:rsidRPr="2ABE93C7">
        <w:rPr>
          <w:rFonts w:asciiTheme="minorHAnsi" w:hAnsiTheme="minorHAnsi" w:cstheme="minorBidi"/>
          <w:color w:val="000000" w:themeColor="text1"/>
          <w:lang w:val="en-US"/>
        </w:rPr>
        <w:t>nt</w:t>
      </w:r>
      <w:r w:rsidR="008C09C5" w:rsidRPr="2ABE93C7">
        <w:rPr>
          <w:rFonts w:asciiTheme="minorHAnsi" w:hAnsiTheme="minorHAnsi" w:cstheme="minorBidi"/>
          <w:color w:val="000000" w:themeColor="text1"/>
          <w:lang w:val="en-US"/>
        </w:rPr>
        <w:t xml:space="preserve"> considering</w:t>
      </w:r>
      <w:r w:rsidR="00DB3CBC" w:rsidRPr="2ABE93C7">
        <w:rPr>
          <w:rFonts w:asciiTheme="minorHAnsi" w:hAnsiTheme="minorHAnsi" w:cstheme="minorBidi"/>
          <w:color w:val="000000" w:themeColor="text1"/>
          <w:lang w:val="en-US"/>
        </w:rPr>
        <w:t xml:space="preserve"> the transformations in the world of work</w:t>
      </w:r>
      <w:r w:rsidR="00BA2304" w:rsidRPr="2ABE93C7">
        <w:rPr>
          <w:rFonts w:asciiTheme="minorHAnsi" w:hAnsiTheme="minorHAnsi" w:cstheme="minorBidi"/>
          <w:color w:val="000000" w:themeColor="text1"/>
          <w:lang w:val="en-US"/>
        </w:rPr>
        <w:t xml:space="preserve"> </w:t>
      </w:r>
      <w:r w:rsidR="00DB3CBC" w:rsidRPr="2ABE93C7">
        <w:rPr>
          <w:rFonts w:asciiTheme="minorHAnsi" w:hAnsiTheme="minorHAnsi" w:cstheme="minorBidi"/>
          <w:color w:val="000000" w:themeColor="text1"/>
          <w:lang w:val="en-US"/>
        </w:rPr>
        <w:t>and the need for labor inspection to</w:t>
      </w:r>
      <w:r w:rsidR="00E84CCC" w:rsidRPr="2ABE93C7">
        <w:rPr>
          <w:rFonts w:asciiTheme="minorHAnsi" w:hAnsiTheme="minorHAnsi" w:cstheme="minorBidi"/>
          <w:color w:val="000000" w:themeColor="text1"/>
          <w:lang w:val="en-US"/>
        </w:rPr>
        <w:t xml:space="preserve"> respond to</w:t>
      </w:r>
      <w:r w:rsidR="00DB3CBC" w:rsidRPr="2ABE93C7">
        <w:rPr>
          <w:rFonts w:asciiTheme="minorHAnsi" w:hAnsiTheme="minorHAnsi" w:cstheme="minorBidi"/>
          <w:color w:val="000000" w:themeColor="text1"/>
          <w:lang w:val="en-US"/>
        </w:rPr>
        <w:t xml:space="preserve"> </w:t>
      </w:r>
      <w:r w:rsidR="00C44A15" w:rsidRPr="2ABE93C7">
        <w:rPr>
          <w:rFonts w:asciiTheme="minorHAnsi" w:hAnsiTheme="minorHAnsi" w:cstheme="minorBidi"/>
          <w:color w:val="000000" w:themeColor="text1"/>
          <w:lang w:val="en-US"/>
        </w:rPr>
        <w:t>emerging forms of employmen</w:t>
      </w:r>
      <w:r w:rsidR="000B4D27" w:rsidRPr="2ABE93C7">
        <w:rPr>
          <w:rFonts w:asciiTheme="minorHAnsi" w:hAnsiTheme="minorHAnsi" w:cstheme="minorBidi"/>
          <w:color w:val="000000" w:themeColor="text1"/>
          <w:lang w:val="en-US"/>
        </w:rPr>
        <w:t>t.</w:t>
      </w:r>
    </w:p>
    <w:p w14:paraId="36C93D35" w14:textId="77777777" w:rsidR="00073451" w:rsidRPr="00497DE1" w:rsidRDefault="00073451" w:rsidP="009829ED">
      <w:pPr>
        <w:spacing w:after="0"/>
        <w:jc w:val="both"/>
        <w:rPr>
          <w:rFonts w:asciiTheme="minorHAnsi" w:hAnsiTheme="minorHAnsi" w:cstheme="minorHAnsi"/>
          <w:bCs/>
          <w:color w:val="000000"/>
          <w:lang w:val="en-US"/>
        </w:rPr>
      </w:pPr>
    </w:p>
    <w:p w14:paraId="1A96CEF9" w14:textId="15EC372C" w:rsidR="0001402D" w:rsidRPr="00497DE1" w:rsidRDefault="00176F66" w:rsidP="2ABE93C7">
      <w:pPr>
        <w:spacing w:after="0"/>
        <w:ind w:firstLine="708"/>
        <w:jc w:val="both"/>
        <w:rPr>
          <w:rFonts w:asciiTheme="minorHAnsi" w:hAnsiTheme="minorHAnsi" w:cstheme="minorBidi"/>
          <w:color w:val="000000"/>
          <w:lang w:val="en-US"/>
        </w:rPr>
      </w:pPr>
      <w:r w:rsidRPr="2ABE93C7">
        <w:rPr>
          <w:rFonts w:asciiTheme="minorHAnsi" w:hAnsiTheme="minorHAnsi" w:cstheme="minorBidi"/>
          <w:color w:val="000000" w:themeColor="text1"/>
          <w:lang w:val="en-US"/>
        </w:rPr>
        <w:t>Responding to</w:t>
      </w:r>
      <w:r w:rsidR="00C456E8" w:rsidRPr="2ABE93C7">
        <w:rPr>
          <w:rFonts w:asciiTheme="minorHAnsi" w:hAnsiTheme="minorHAnsi" w:cstheme="minorBidi"/>
          <w:color w:val="000000" w:themeColor="text1"/>
          <w:lang w:val="en-US"/>
        </w:rPr>
        <w:t xml:space="preserve"> the priorities and commitments of the Ministries of Labor</w:t>
      </w:r>
      <w:r w:rsidR="00D80102" w:rsidRPr="2ABE93C7">
        <w:rPr>
          <w:rFonts w:asciiTheme="minorHAnsi" w:hAnsiTheme="minorHAnsi" w:cstheme="minorBidi"/>
          <w:color w:val="000000" w:themeColor="text1"/>
          <w:lang w:val="en-US"/>
        </w:rPr>
        <w:t xml:space="preserve"> mentioned above</w:t>
      </w:r>
      <w:r w:rsidR="00C456E8" w:rsidRPr="2ABE93C7">
        <w:rPr>
          <w:rFonts w:asciiTheme="minorHAnsi" w:hAnsiTheme="minorHAnsi" w:cstheme="minorBidi"/>
          <w:color w:val="000000" w:themeColor="text1"/>
          <w:lang w:val="en-US"/>
        </w:rPr>
        <w:t>, t</w:t>
      </w:r>
      <w:r w:rsidR="0001402D" w:rsidRPr="2ABE93C7">
        <w:rPr>
          <w:rFonts w:asciiTheme="minorHAnsi" w:hAnsiTheme="minorHAnsi" w:cstheme="minorBidi"/>
          <w:color w:val="000000" w:themeColor="text1"/>
          <w:lang w:val="en-US"/>
        </w:rPr>
        <w:t>he Inter-American Network for Labor Administration (RIAL)</w:t>
      </w:r>
      <w:r w:rsidR="00631E22" w:rsidRPr="2ABE93C7">
        <w:rPr>
          <w:rFonts w:asciiTheme="minorHAnsi" w:hAnsiTheme="minorHAnsi" w:cstheme="minorBidi"/>
          <w:color w:val="000000" w:themeColor="text1"/>
          <w:lang w:val="en-US"/>
        </w:rPr>
        <w:t xml:space="preserve"> -</w:t>
      </w:r>
      <w:r w:rsidR="00BF0195" w:rsidRPr="2ABE93C7">
        <w:rPr>
          <w:rFonts w:asciiTheme="minorHAnsi" w:hAnsiTheme="minorHAnsi" w:cstheme="minorBidi"/>
          <w:color w:val="000000" w:themeColor="text1"/>
          <w:lang w:val="en-US"/>
        </w:rPr>
        <w:t>as the cooperation mechanism of the IACML</w:t>
      </w:r>
      <w:r w:rsidR="00631E22" w:rsidRPr="2ABE93C7">
        <w:rPr>
          <w:rFonts w:asciiTheme="minorHAnsi" w:hAnsiTheme="minorHAnsi" w:cstheme="minorBidi"/>
          <w:color w:val="000000" w:themeColor="text1"/>
          <w:lang w:val="en-US"/>
        </w:rPr>
        <w:t xml:space="preserve">- </w:t>
      </w:r>
      <w:r w:rsidR="0001402D" w:rsidRPr="2ABE93C7">
        <w:rPr>
          <w:rFonts w:asciiTheme="minorHAnsi" w:hAnsiTheme="minorHAnsi" w:cstheme="minorBidi"/>
          <w:color w:val="000000" w:themeColor="text1"/>
          <w:lang w:val="en-US"/>
        </w:rPr>
        <w:t xml:space="preserve">has undertaken a series of actions to </w:t>
      </w:r>
      <w:r w:rsidR="00B16C55" w:rsidRPr="2ABE93C7">
        <w:rPr>
          <w:rFonts w:asciiTheme="minorHAnsi" w:hAnsiTheme="minorHAnsi" w:cstheme="minorBidi"/>
          <w:color w:val="000000" w:themeColor="text1"/>
          <w:lang w:val="en-US"/>
        </w:rPr>
        <w:t xml:space="preserve">support the Ministries of Labor </w:t>
      </w:r>
      <w:r w:rsidR="00C32341" w:rsidRPr="2ABE93C7">
        <w:rPr>
          <w:rFonts w:asciiTheme="minorHAnsi" w:hAnsiTheme="minorHAnsi" w:cstheme="minorBidi"/>
          <w:color w:val="000000" w:themeColor="text1"/>
          <w:lang w:val="en-US"/>
        </w:rPr>
        <w:t>in</w:t>
      </w:r>
      <w:r w:rsidR="004B6003" w:rsidRPr="2ABE93C7">
        <w:rPr>
          <w:rFonts w:asciiTheme="minorHAnsi" w:hAnsiTheme="minorHAnsi" w:cstheme="minorBidi"/>
          <w:color w:val="000000" w:themeColor="text1"/>
          <w:lang w:val="en-US"/>
        </w:rPr>
        <w:t xml:space="preserve"> enhancing labor inspection, such as </w:t>
      </w:r>
      <w:r w:rsidR="00BA2304" w:rsidRPr="2ABE93C7">
        <w:rPr>
          <w:rFonts w:asciiTheme="minorHAnsi" w:hAnsiTheme="minorHAnsi" w:cstheme="minorBidi"/>
          <w:color w:val="000000" w:themeColor="text1"/>
          <w:lang w:val="en-US"/>
        </w:rPr>
        <w:t xml:space="preserve">conducting </w:t>
      </w:r>
      <w:r w:rsidR="004B6003" w:rsidRPr="2ABE93C7">
        <w:rPr>
          <w:rFonts w:asciiTheme="minorHAnsi" w:hAnsiTheme="minorHAnsi" w:cstheme="minorBidi"/>
          <w:color w:val="000000" w:themeColor="text1"/>
          <w:lang w:val="en-US"/>
        </w:rPr>
        <w:t xml:space="preserve">bilateral cooperation </w:t>
      </w:r>
      <w:r w:rsidR="005A748D" w:rsidRPr="2ABE93C7">
        <w:rPr>
          <w:rFonts w:asciiTheme="minorHAnsi" w:hAnsiTheme="minorHAnsi" w:cstheme="minorBidi"/>
          <w:color w:val="000000" w:themeColor="text1"/>
          <w:lang w:val="en-US"/>
        </w:rPr>
        <w:t>activities and hemispheric workshops.  Notabl</w:t>
      </w:r>
      <w:r w:rsidR="008F19C6" w:rsidRPr="2ABE93C7">
        <w:rPr>
          <w:rFonts w:asciiTheme="minorHAnsi" w:hAnsiTheme="minorHAnsi" w:cstheme="minorBidi"/>
          <w:color w:val="000000" w:themeColor="text1"/>
          <w:lang w:val="en-US"/>
        </w:rPr>
        <w:t>y</w:t>
      </w:r>
      <w:r w:rsidR="005A748D" w:rsidRPr="2ABE93C7">
        <w:rPr>
          <w:rFonts w:asciiTheme="minorHAnsi" w:hAnsiTheme="minorHAnsi" w:cstheme="minorBidi"/>
          <w:color w:val="000000" w:themeColor="text1"/>
          <w:lang w:val="en-US"/>
        </w:rPr>
        <w:t>, the RIAL Workshop</w:t>
      </w:r>
      <w:r w:rsidR="00B82FFA" w:rsidRPr="2ABE93C7">
        <w:rPr>
          <w:rFonts w:asciiTheme="minorHAnsi" w:hAnsiTheme="minorHAnsi" w:cstheme="minorBidi"/>
          <w:color w:val="000000" w:themeColor="text1"/>
          <w:lang w:val="en-US"/>
        </w:rPr>
        <w:t xml:space="preserve"> on “Strategies to improve compliance with labor legislation” w</w:t>
      </w:r>
      <w:r w:rsidR="005A748D" w:rsidRPr="2ABE93C7">
        <w:rPr>
          <w:rFonts w:asciiTheme="minorHAnsi" w:hAnsiTheme="minorHAnsi" w:cstheme="minorBidi"/>
          <w:color w:val="000000" w:themeColor="text1"/>
          <w:lang w:val="en-US"/>
        </w:rPr>
        <w:t>as held in December</w:t>
      </w:r>
      <w:r w:rsidR="00BA2304" w:rsidRPr="2ABE93C7">
        <w:rPr>
          <w:rFonts w:asciiTheme="minorHAnsi" w:hAnsiTheme="minorHAnsi" w:cstheme="minorBidi"/>
          <w:color w:val="000000" w:themeColor="text1"/>
          <w:lang w:val="en-US"/>
        </w:rPr>
        <w:t xml:space="preserve"> </w:t>
      </w:r>
      <w:r w:rsidR="0072592C" w:rsidRPr="2ABE93C7">
        <w:rPr>
          <w:rFonts w:asciiTheme="minorHAnsi" w:hAnsiTheme="minorHAnsi" w:cstheme="minorBidi"/>
          <w:color w:val="000000" w:themeColor="text1"/>
          <w:lang w:val="en-US"/>
        </w:rPr>
        <w:t>2</w:t>
      </w:r>
      <w:r w:rsidR="005A748D" w:rsidRPr="2ABE93C7">
        <w:rPr>
          <w:rFonts w:asciiTheme="minorHAnsi" w:hAnsiTheme="minorHAnsi" w:cstheme="minorBidi"/>
          <w:color w:val="000000" w:themeColor="text1"/>
          <w:lang w:val="en-US"/>
        </w:rPr>
        <w:t>018 in Costa Rica</w:t>
      </w:r>
      <w:r w:rsidR="00946BDC" w:rsidRPr="2ABE93C7">
        <w:rPr>
          <w:rFonts w:asciiTheme="minorHAnsi" w:hAnsiTheme="minorHAnsi" w:cstheme="minorBidi"/>
          <w:color w:val="000000" w:themeColor="text1"/>
          <w:lang w:val="en-US"/>
        </w:rPr>
        <w:t xml:space="preserve"> with the participation of Directors of Labor Inspection and practitioners from across the Americas</w:t>
      </w:r>
      <w:r w:rsidR="0007254E" w:rsidRPr="2ABE93C7">
        <w:rPr>
          <w:rFonts w:asciiTheme="minorHAnsi" w:hAnsiTheme="minorHAnsi" w:cstheme="minorBidi"/>
          <w:color w:val="000000" w:themeColor="text1"/>
          <w:lang w:val="en-US"/>
        </w:rPr>
        <w:t xml:space="preserve"> to </w:t>
      </w:r>
      <w:r w:rsidR="0030398C" w:rsidRPr="2ABE93C7">
        <w:rPr>
          <w:rFonts w:asciiTheme="minorHAnsi" w:hAnsiTheme="minorHAnsi" w:cstheme="minorBidi"/>
          <w:color w:val="000000" w:themeColor="text1"/>
          <w:lang w:val="en-US"/>
        </w:rPr>
        <w:t>exchange best practices and develop policy recommendations</w:t>
      </w:r>
      <w:r w:rsidR="00935FA6" w:rsidRPr="2ABE93C7">
        <w:rPr>
          <w:rFonts w:asciiTheme="minorHAnsi" w:hAnsiTheme="minorHAnsi" w:cstheme="minorBidi"/>
          <w:color w:val="000000" w:themeColor="text1"/>
          <w:lang w:val="en-US"/>
        </w:rPr>
        <w:t xml:space="preserve">.  </w:t>
      </w:r>
      <w:r w:rsidR="00F874AE" w:rsidRPr="2ABE93C7">
        <w:rPr>
          <w:rFonts w:asciiTheme="minorHAnsi" w:hAnsiTheme="minorHAnsi" w:cstheme="minorBidi"/>
          <w:color w:val="000000" w:themeColor="text1"/>
          <w:lang w:val="en-US"/>
        </w:rPr>
        <w:t xml:space="preserve">Among the key recommendations of the Workshop, </w:t>
      </w:r>
      <w:r w:rsidR="00037DE4" w:rsidRPr="2ABE93C7">
        <w:rPr>
          <w:rFonts w:asciiTheme="minorHAnsi" w:hAnsiTheme="minorHAnsi" w:cstheme="minorBidi"/>
          <w:color w:val="000000" w:themeColor="text1"/>
          <w:lang w:val="en-US"/>
        </w:rPr>
        <w:t>countries widely endorsed the need to deepen the use of new t</w:t>
      </w:r>
      <w:r w:rsidR="00AD0579" w:rsidRPr="2ABE93C7">
        <w:rPr>
          <w:rFonts w:asciiTheme="minorHAnsi" w:hAnsiTheme="minorHAnsi" w:cstheme="minorBidi"/>
          <w:color w:val="000000" w:themeColor="text1"/>
          <w:lang w:val="en-US"/>
        </w:rPr>
        <w:t>e</w:t>
      </w:r>
      <w:r w:rsidR="00037DE4" w:rsidRPr="2ABE93C7">
        <w:rPr>
          <w:rFonts w:asciiTheme="minorHAnsi" w:hAnsiTheme="minorHAnsi" w:cstheme="minorBidi"/>
          <w:color w:val="000000" w:themeColor="text1"/>
          <w:lang w:val="en-US"/>
        </w:rPr>
        <w:t xml:space="preserve">chnologies in </w:t>
      </w:r>
      <w:r w:rsidR="00AD0579" w:rsidRPr="2ABE93C7">
        <w:rPr>
          <w:rFonts w:asciiTheme="minorHAnsi" w:hAnsiTheme="minorHAnsi" w:cstheme="minorBidi"/>
          <w:color w:val="000000" w:themeColor="text1"/>
          <w:lang w:val="en-US"/>
        </w:rPr>
        <w:t xml:space="preserve">the planning, </w:t>
      </w:r>
      <w:r w:rsidR="00BA2304" w:rsidRPr="2ABE93C7">
        <w:rPr>
          <w:rFonts w:asciiTheme="minorHAnsi" w:hAnsiTheme="minorHAnsi" w:cstheme="minorBidi"/>
          <w:color w:val="000000" w:themeColor="text1"/>
          <w:lang w:val="en-US"/>
        </w:rPr>
        <w:t>programming,</w:t>
      </w:r>
      <w:r w:rsidR="00AD0579" w:rsidRPr="2ABE93C7">
        <w:rPr>
          <w:rFonts w:asciiTheme="minorHAnsi" w:hAnsiTheme="minorHAnsi" w:cstheme="minorBidi"/>
          <w:color w:val="000000" w:themeColor="text1"/>
          <w:lang w:val="en-US"/>
        </w:rPr>
        <w:t xml:space="preserve"> and </w:t>
      </w:r>
      <w:r w:rsidR="00DD1462" w:rsidRPr="2ABE93C7">
        <w:rPr>
          <w:rFonts w:asciiTheme="minorHAnsi" w:hAnsiTheme="minorHAnsi" w:cstheme="minorBidi"/>
          <w:color w:val="000000" w:themeColor="text1"/>
          <w:lang w:val="en-US"/>
        </w:rPr>
        <w:t xml:space="preserve">practice </w:t>
      </w:r>
      <w:r w:rsidR="00AD0579" w:rsidRPr="2ABE93C7">
        <w:rPr>
          <w:rFonts w:asciiTheme="minorHAnsi" w:hAnsiTheme="minorHAnsi" w:cstheme="minorBidi"/>
          <w:color w:val="000000" w:themeColor="text1"/>
          <w:lang w:val="en-US"/>
        </w:rPr>
        <w:t xml:space="preserve">of </w:t>
      </w:r>
      <w:r w:rsidR="00037DE4" w:rsidRPr="2ABE93C7">
        <w:rPr>
          <w:rFonts w:asciiTheme="minorHAnsi" w:hAnsiTheme="minorHAnsi" w:cstheme="minorBidi"/>
          <w:color w:val="000000" w:themeColor="text1"/>
          <w:lang w:val="en-US"/>
        </w:rPr>
        <w:t>labor inspection</w:t>
      </w:r>
      <w:r w:rsidR="00AD0579" w:rsidRPr="2ABE93C7">
        <w:rPr>
          <w:rFonts w:asciiTheme="minorHAnsi" w:hAnsiTheme="minorHAnsi" w:cstheme="minorBidi"/>
          <w:color w:val="000000" w:themeColor="text1"/>
          <w:lang w:val="en-US"/>
        </w:rPr>
        <w:t xml:space="preserve">. </w:t>
      </w:r>
      <w:r w:rsidR="00DD1462" w:rsidRPr="2ABE93C7">
        <w:rPr>
          <w:rFonts w:asciiTheme="minorHAnsi" w:hAnsiTheme="minorHAnsi" w:cstheme="minorBidi"/>
          <w:color w:val="000000" w:themeColor="text1"/>
          <w:lang w:val="en-US"/>
        </w:rPr>
        <w:t>Ministries identified</w:t>
      </w:r>
      <w:r w:rsidR="009E28F5" w:rsidRPr="2ABE93C7">
        <w:rPr>
          <w:rFonts w:asciiTheme="minorHAnsi" w:hAnsiTheme="minorHAnsi" w:cstheme="minorBidi"/>
          <w:color w:val="000000" w:themeColor="text1"/>
          <w:lang w:val="en-US"/>
        </w:rPr>
        <w:t xml:space="preserve"> need to use </w:t>
      </w:r>
      <w:r w:rsidR="00DD1462" w:rsidRPr="2ABE93C7">
        <w:rPr>
          <w:rFonts w:asciiTheme="minorHAnsi" w:hAnsiTheme="minorHAnsi" w:cstheme="minorBidi"/>
          <w:color w:val="000000" w:themeColor="text1"/>
          <w:lang w:val="en-US"/>
        </w:rPr>
        <w:t xml:space="preserve">big data </w:t>
      </w:r>
      <w:r w:rsidR="005E1C5A" w:rsidRPr="2ABE93C7">
        <w:rPr>
          <w:rFonts w:asciiTheme="minorHAnsi" w:hAnsiTheme="minorHAnsi" w:cstheme="minorBidi"/>
          <w:color w:val="000000" w:themeColor="text1"/>
          <w:lang w:val="en-US"/>
        </w:rPr>
        <w:t>more intensively to plan labor inspection</w:t>
      </w:r>
      <w:r w:rsidR="00DD1462" w:rsidRPr="2ABE93C7">
        <w:rPr>
          <w:rFonts w:asciiTheme="minorHAnsi" w:hAnsiTheme="minorHAnsi" w:cstheme="minorBidi"/>
          <w:color w:val="000000" w:themeColor="text1"/>
          <w:lang w:val="en-US"/>
        </w:rPr>
        <w:t>s,</w:t>
      </w:r>
      <w:r w:rsidR="005E1C5A" w:rsidRPr="2ABE93C7">
        <w:rPr>
          <w:rFonts w:asciiTheme="minorHAnsi" w:hAnsiTheme="minorHAnsi" w:cstheme="minorBidi"/>
          <w:color w:val="000000" w:themeColor="text1"/>
          <w:lang w:val="en-US"/>
        </w:rPr>
        <w:t xml:space="preserve"> </w:t>
      </w:r>
      <w:r w:rsidR="00DD1462" w:rsidRPr="2ABE93C7">
        <w:rPr>
          <w:rFonts w:asciiTheme="minorHAnsi" w:hAnsiTheme="minorHAnsi" w:cstheme="minorBidi"/>
          <w:color w:val="000000" w:themeColor="text1"/>
          <w:lang w:val="en-US"/>
        </w:rPr>
        <w:t>proposed</w:t>
      </w:r>
      <w:r w:rsidR="00D55070" w:rsidRPr="2ABE93C7">
        <w:rPr>
          <w:rFonts w:asciiTheme="minorHAnsi" w:hAnsiTheme="minorHAnsi" w:cstheme="minorBidi"/>
          <w:color w:val="000000" w:themeColor="text1"/>
          <w:lang w:val="en-US"/>
        </w:rPr>
        <w:t xml:space="preserve"> </w:t>
      </w:r>
      <w:r w:rsidR="00DD1462" w:rsidRPr="2ABE93C7">
        <w:rPr>
          <w:rFonts w:asciiTheme="minorHAnsi" w:hAnsiTheme="minorHAnsi" w:cstheme="minorBidi"/>
          <w:color w:val="000000" w:themeColor="text1"/>
          <w:lang w:val="en-US"/>
        </w:rPr>
        <w:t>u</w:t>
      </w:r>
      <w:r w:rsidR="00D55070" w:rsidRPr="2ABE93C7">
        <w:rPr>
          <w:rFonts w:asciiTheme="minorHAnsi" w:hAnsiTheme="minorHAnsi" w:cstheme="minorBidi"/>
          <w:color w:val="000000" w:themeColor="text1"/>
          <w:lang w:val="en-US"/>
        </w:rPr>
        <w:t>s</w:t>
      </w:r>
      <w:r w:rsidR="00DD1462" w:rsidRPr="2ABE93C7">
        <w:rPr>
          <w:rFonts w:asciiTheme="minorHAnsi" w:hAnsiTheme="minorHAnsi" w:cstheme="minorBidi"/>
          <w:color w:val="000000" w:themeColor="text1"/>
          <w:lang w:val="en-US"/>
        </w:rPr>
        <w:t>ing</w:t>
      </w:r>
      <w:r w:rsidR="00D55070" w:rsidRPr="2ABE93C7">
        <w:rPr>
          <w:rFonts w:asciiTheme="minorHAnsi" w:hAnsiTheme="minorHAnsi" w:cstheme="minorBidi"/>
          <w:color w:val="000000" w:themeColor="text1"/>
          <w:lang w:val="en-US"/>
        </w:rPr>
        <w:t xml:space="preserve"> “heat maps” or “georeferenced alerts” to identify regions and economic sectors </w:t>
      </w:r>
      <w:r w:rsidR="00DD1462" w:rsidRPr="2ABE93C7">
        <w:rPr>
          <w:rFonts w:asciiTheme="minorHAnsi" w:hAnsiTheme="minorHAnsi" w:cstheme="minorBidi"/>
          <w:color w:val="000000" w:themeColor="text1"/>
          <w:lang w:val="en-US"/>
        </w:rPr>
        <w:t>to prioritize in inspection activities and</w:t>
      </w:r>
      <w:r w:rsidR="00097BFF" w:rsidRPr="2ABE93C7">
        <w:rPr>
          <w:rFonts w:asciiTheme="minorHAnsi" w:hAnsiTheme="minorHAnsi" w:cstheme="minorBidi"/>
          <w:color w:val="000000" w:themeColor="text1"/>
          <w:lang w:val="en-US"/>
        </w:rPr>
        <w:t xml:space="preserve"> </w:t>
      </w:r>
      <w:r w:rsidR="00DD1462" w:rsidRPr="2ABE93C7">
        <w:rPr>
          <w:rFonts w:asciiTheme="minorHAnsi" w:hAnsiTheme="minorHAnsi" w:cstheme="minorBidi"/>
          <w:color w:val="000000" w:themeColor="text1"/>
          <w:lang w:val="en-US"/>
        </w:rPr>
        <w:t xml:space="preserve">highlighted the </w:t>
      </w:r>
      <w:r w:rsidR="00097BFF" w:rsidRPr="2ABE93C7">
        <w:rPr>
          <w:rFonts w:asciiTheme="minorHAnsi" w:hAnsiTheme="minorHAnsi" w:cstheme="minorBidi"/>
          <w:color w:val="000000" w:themeColor="text1"/>
          <w:lang w:val="en-US"/>
        </w:rPr>
        <w:t>use of electronic devices to capture</w:t>
      </w:r>
      <w:r w:rsidR="00DD1462" w:rsidRPr="2ABE93C7">
        <w:rPr>
          <w:rFonts w:asciiTheme="minorHAnsi" w:hAnsiTheme="minorHAnsi" w:cstheme="minorBidi"/>
          <w:color w:val="000000" w:themeColor="text1"/>
          <w:lang w:val="en-US"/>
        </w:rPr>
        <w:t xml:space="preserve"> inspection</w:t>
      </w:r>
      <w:r w:rsidR="00097BFF" w:rsidRPr="2ABE93C7">
        <w:rPr>
          <w:rFonts w:asciiTheme="minorHAnsi" w:hAnsiTheme="minorHAnsi" w:cstheme="minorBidi"/>
          <w:color w:val="000000" w:themeColor="text1"/>
          <w:lang w:val="en-US"/>
        </w:rPr>
        <w:t xml:space="preserve"> information</w:t>
      </w:r>
      <w:r w:rsidR="00DD1462" w:rsidRPr="2ABE93C7">
        <w:rPr>
          <w:rFonts w:asciiTheme="minorHAnsi" w:hAnsiTheme="minorHAnsi" w:cstheme="minorBidi"/>
          <w:color w:val="000000" w:themeColor="text1"/>
          <w:lang w:val="en-US"/>
        </w:rPr>
        <w:t xml:space="preserve"> digitally</w:t>
      </w:r>
      <w:r w:rsidR="00A7075A" w:rsidRPr="2ABE93C7">
        <w:rPr>
          <w:rFonts w:asciiTheme="minorHAnsi" w:hAnsiTheme="minorHAnsi" w:cstheme="minorBidi"/>
          <w:color w:val="000000" w:themeColor="text1"/>
          <w:lang w:val="en-US"/>
        </w:rPr>
        <w:t>.</w:t>
      </w:r>
      <w:r w:rsidR="00032DB2" w:rsidRPr="2ABE93C7">
        <w:rPr>
          <w:rFonts w:asciiTheme="minorHAnsi" w:hAnsiTheme="minorHAnsi" w:cstheme="minorBidi"/>
          <w:color w:val="000000" w:themeColor="text1"/>
          <w:lang w:val="en-US"/>
        </w:rPr>
        <w:t xml:space="preserve"> </w:t>
      </w:r>
      <w:r w:rsidR="00DD1462" w:rsidRPr="2ABE93C7">
        <w:rPr>
          <w:rFonts w:asciiTheme="minorHAnsi" w:hAnsiTheme="minorHAnsi" w:cstheme="minorBidi"/>
          <w:color w:val="000000" w:themeColor="text1"/>
          <w:lang w:val="en-US"/>
        </w:rPr>
        <w:t xml:space="preserve">Finally, they agreed on the importance of </w:t>
      </w:r>
      <w:r w:rsidR="003F6BC8" w:rsidRPr="2ABE93C7">
        <w:rPr>
          <w:rFonts w:asciiTheme="minorHAnsi" w:hAnsiTheme="minorHAnsi" w:cstheme="minorBidi"/>
          <w:color w:val="000000" w:themeColor="text1"/>
          <w:lang w:val="en-US"/>
        </w:rPr>
        <w:t>complement</w:t>
      </w:r>
      <w:r w:rsidR="001A72A0" w:rsidRPr="2ABE93C7">
        <w:rPr>
          <w:rFonts w:asciiTheme="minorHAnsi" w:hAnsiTheme="minorHAnsi" w:cstheme="minorBidi"/>
          <w:color w:val="000000" w:themeColor="text1"/>
          <w:lang w:val="en-US"/>
        </w:rPr>
        <w:t>ing</w:t>
      </w:r>
      <w:r w:rsidR="003F6BC8" w:rsidRPr="2ABE93C7">
        <w:rPr>
          <w:rFonts w:asciiTheme="minorHAnsi" w:hAnsiTheme="minorHAnsi" w:cstheme="minorBidi"/>
          <w:color w:val="000000" w:themeColor="text1"/>
          <w:lang w:val="en-US"/>
        </w:rPr>
        <w:t xml:space="preserve"> the punitive or sanctioning role of labor inspection with a preventive approach </w:t>
      </w:r>
      <w:r w:rsidR="00DD1462" w:rsidRPr="2ABE93C7">
        <w:rPr>
          <w:rFonts w:asciiTheme="minorHAnsi" w:hAnsiTheme="minorHAnsi" w:cstheme="minorBidi"/>
          <w:color w:val="000000" w:themeColor="text1"/>
          <w:lang w:val="en-US"/>
        </w:rPr>
        <w:t>that</w:t>
      </w:r>
      <w:r w:rsidR="00341000" w:rsidRPr="2ABE93C7">
        <w:rPr>
          <w:rFonts w:asciiTheme="minorHAnsi" w:hAnsiTheme="minorHAnsi" w:cstheme="minorBidi"/>
          <w:color w:val="000000" w:themeColor="text1"/>
          <w:lang w:val="en-US"/>
        </w:rPr>
        <w:t xml:space="preserve"> reinforce</w:t>
      </w:r>
      <w:r w:rsidR="00DD1462" w:rsidRPr="2ABE93C7">
        <w:rPr>
          <w:rFonts w:asciiTheme="minorHAnsi" w:hAnsiTheme="minorHAnsi" w:cstheme="minorBidi"/>
          <w:color w:val="000000" w:themeColor="text1"/>
          <w:lang w:val="en-US"/>
        </w:rPr>
        <w:t>s</w:t>
      </w:r>
      <w:r w:rsidR="00341000" w:rsidRPr="2ABE93C7">
        <w:rPr>
          <w:rFonts w:asciiTheme="minorHAnsi" w:hAnsiTheme="minorHAnsi" w:cstheme="minorBidi"/>
          <w:color w:val="000000" w:themeColor="text1"/>
          <w:lang w:val="en-US"/>
        </w:rPr>
        <w:t xml:space="preserve"> awareness-raising and </w:t>
      </w:r>
      <w:r w:rsidR="00DD1462" w:rsidRPr="2ABE93C7">
        <w:rPr>
          <w:rFonts w:asciiTheme="minorHAnsi" w:hAnsiTheme="minorHAnsi" w:cstheme="minorBidi"/>
          <w:color w:val="000000" w:themeColor="text1"/>
          <w:lang w:val="en-US"/>
        </w:rPr>
        <w:t>educating</w:t>
      </w:r>
      <w:r w:rsidR="00341000" w:rsidRPr="2ABE93C7">
        <w:rPr>
          <w:rFonts w:asciiTheme="minorHAnsi" w:hAnsiTheme="minorHAnsi" w:cstheme="minorBidi"/>
          <w:color w:val="000000" w:themeColor="text1"/>
          <w:lang w:val="en-US"/>
        </w:rPr>
        <w:t xml:space="preserve"> workers and employers</w:t>
      </w:r>
      <w:r w:rsidR="00DD1462" w:rsidRPr="2ABE93C7">
        <w:rPr>
          <w:rFonts w:asciiTheme="minorHAnsi" w:hAnsiTheme="minorHAnsi" w:cstheme="minorBidi"/>
          <w:color w:val="000000" w:themeColor="text1"/>
          <w:lang w:val="en-US"/>
        </w:rPr>
        <w:t xml:space="preserve"> regarding their rights and obligations at work</w:t>
      </w:r>
      <w:r w:rsidR="00341000" w:rsidRPr="2ABE93C7">
        <w:rPr>
          <w:rFonts w:asciiTheme="minorHAnsi" w:hAnsiTheme="minorHAnsi" w:cstheme="minorBidi"/>
          <w:color w:val="000000" w:themeColor="text1"/>
          <w:lang w:val="en-US"/>
        </w:rPr>
        <w:t>.</w:t>
      </w:r>
    </w:p>
    <w:p w14:paraId="69AB9BAC" w14:textId="6D0FEB0D" w:rsidR="0083396B" w:rsidRPr="00497DE1" w:rsidRDefault="0083396B" w:rsidP="009829ED">
      <w:pPr>
        <w:spacing w:after="0"/>
        <w:jc w:val="both"/>
        <w:rPr>
          <w:rFonts w:asciiTheme="minorHAnsi" w:hAnsiTheme="minorHAnsi" w:cstheme="minorHAnsi"/>
          <w:bCs/>
          <w:color w:val="000000"/>
          <w:lang w:val="en-US"/>
        </w:rPr>
      </w:pPr>
    </w:p>
    <w:p w14:paraId="0BCEF285" w14:textId="6CCFED35" w:rsidR="00431AF1" w:rsidRPr="00497DE1" w:rsidRDefault="00431AF1" w:rsidP="00341000">
      <w:pPr>
        <w:spacing w:after="0"/>
        <w:ind w:firstLine="708"/>
        <w:jc w:val="both"/>
        <w:rPr>
          <w:rFonts w:asciiTheme="minorHAnsi" w:hAnsiTheme="minorHAnsi" w:cstheme="minorHAnsi"/>
          <w:bCs/>
          <w:color w:val="000000"/>
          <w:lang w:val="en-US"/>
        </w:rPr>
      </w:pPr>
      <w:r w:rsidRPr="00497DE1">
        <w:rPr>
          <w:rFonts w:asciiTheme="minorHAnsi" w:hAnsiTheme="minorHAnsi" w:cstheme="minorHAnsi"/>
          <w:bCs/>
          <w:color w:val="000000"/>
          <w:lang w:val="en-US"/>
        </w:rPr>
        <w:t>In the most recent IACML, held in September 2021 against the backdrop of the pandemic</w:t>
      </w:r>
      <w:r w:rsidR="00CC5DE1" w:rsidRPr="00497DE1">
        <w:rPr>
          <w:rFonts w:asciiTheme="minorHAnsi" w:hAnsiTheme="minorHAnsi" w:cstheme="minorHAnsi"/>
          <w:bCs/>
          <w:color w:val="000000"/>
          <w:lang w:val="en-US"/>
        </w:rPr>
        <w:t xml:space="preserve"> and considering </w:t>
      </w:r>
      <w:r w:rsidR="00873BA4" w:rsidRPr="00497DE1">
        <w:rPr>
          <w:rFonts w:asciiTheme="minorHAnsi" w:hAnsiTheme="minorHAnsi" w:cstheme="minorHAnsi"/>
          <w:bCs/>
          <w:color w:val="000000"/>
          <w:lang w:val="en-US"/>
        </w:rPr>
        <w:t xml:space="preserve">the lessons and recommendations set forth in the </w:t>
      </w:r>
      <w:r w:rsidR="00DD1462">
        <w:rPr>
          <w:rFonts w:asciiTheme="minorHAnsi" w:hAnsiTheme="minorHAnsi" w:cstheme="minorHAnsi"/>
          <w:bCs/>
          <w:color w:val="000000"/>
          <w:lang w:val="en-US"/>
        </w:rPr>
        <w:t>2018</w:t>
      </w:r>
      <w:r w:rsidR="00DD1462" w:rsidRPr="00497DE1">
        <w:rPr>
          <w:rFonts w:asciiTheme="minorHAnsi" w:hAnsiTheme="minorHAnsi" w:cstheme="minorHAnsi"/>
          <w:bCs/>
          <w:color w:val="000000"/>
          <w:lang w:val="en-US"/>
        </w:rPr>
        <w:t xml:space="preserve"> </w:t>
      </w:r>
      <w:r w:rsidR="00873BA4" w:rsidRPr="00497DE1">
        <w:rPr>
          <w:rFonts w:asciiTheme="minorHAnsi" w:hAnsiTheme="minorHAnsi" w:cstheme="minorHAnsi"/>
          <w:bCs/>
          <w:color w:val="000000"/>
          <w:lang w:val="en-US"/>
        </w:rPr>
        <w:t>RIAL Workshop</w:t>
      </w:r>
      <w:r w:rsidR="004824FE" w:rsidRPr="00497DE1">
        <w:rPr>
          <w:rFonts w:asciiTheme="minorHAnsi" w:hAnsiTheme="minorHAnsi" w:cstheme="minorHAnsi"/>
          <w:bCs/>
          <w:color w:val="000000"/>
          <w:lang w:val="en-US"/>
        </w:rPr>
        <w:t xml:space="preserve">, the Ministers of Labor </w:t>
      </w:r>
      <w:r w:rsidR="00A421E3" w:rsidRPr="00497DE1">
        <w:rPr>
          <w:rFonts w:asciiTheme="minorHAnsi" w:hAnsiTheme="minorHAnsi" w:cstheme="minorHAnsi"/>
          <w:bCs/>
          <w:color w:val="000000"/>
          <w:lang w:val="en-US"/>
        </w:rPr>
        <w:t xml:space="preserve">stated: </w:t>
      </w:r>
    </w:p>
    <w:p w14:paraId="4C888DA1" w14:textId="77777777" w:rsidR="00873BA4" w:rsidRPr="00497DE1" w:rsidRDefault="00873BA4" w:rsidP="009829ED">
      <w:pPr>
        <w:spacing w:after="0"/>
        <w:jc w:val="both"/>
        <w:rPr>
          <w:rFonts w:asciiTheme="minorHAnsi" w:hAnsiTheme="minorHAnsi" w:cstheme="minorHAnsi"/>
          <w:bCs/>
          <w:color w:val="000000"/>
          <w:lang w:val="en-US"/>
        </w:rPr>
      </w:pPr>
    </w:p>
    <w:p w14:paraId="603DF920" w14:textId="77777777" w:rsidR="00A421E3" w:rsidRPr="00497DE1" w:rsidRDefault="00A421E3" w:rsidP="009829ED">
      <w:pPr>
        <w:spacing w:after="0"/>
        <w:ind w:left="708"/>
        <w:jc w:val="both"/>
        <w:rPr>
          <w:rFonts w:asciiTheme="minorHAnsi" w:hAnsiTheme="minorHAnsi" w:cstheme="minorHAnsi"/>
          <w:bCs/>
          <w:color w:val="000000"/>
          <w:lang w:val="en-US"/>
        </w:rPr>
      </w:pPr>
      <w:r w:rsidRPr="00497DE1">
        <w:rPr>
          <w:rFonts w:asciiTheme="minorHAnsi" w:hAnsiTheme="minorHAnsi" w:cstheme="minorHAnsi"/>
          <w:bCs/>
          <w:color w:val="000000"/>
          <w:lang w:val="en-US"/>
        </w:rPr>
        <w:t>“</w:t>
      </w:r>
      <w:r w:rsidR="00D07EC9" w:rsidRPr="00497DE1">
        <w:rPr>
          <w:rFonts w:asciiTheme="minorHAnsi" w:hAnsiTheme="minorHAnsi" w:cstheme="minorHAnsi"/>
          <w:bCs/>
          <w:color w:val="000000"/>
          <w:lang w:val="en-US"/>
        </w:rPr>
        <w:t>We reaffirm our commitment to continue strengthening the role of our Ministries in reviewing, formulating, implementing, monitoring, and evaluating employment and labor public policies; as well as in enforcing labor laws and advancing effective observance of fundamental principles and rights at work. We also agree on the urgent need to strengthen labor inspection due to the increase in job precariousness and informality levels caused by the pandemic and the new forms of work.</w:t>
      </w:r>
      <w:r w:rsidRPr="00497DE1">
        <w:rPr>
          <w:rFonts w:asciiTheme="minorHAnsi" w:hAnsiTheme="minorHAnsi" w:cstheme="minorHAnsi"/>
          <w:bCs/>
          <w:color w:val="000000"/>
          <w:lang w:val="en-US"/>
        </w:rPr>
        <w:t>”  (Declaration of Buenos Aires, XXI IACML, Art. 24)</w:t>
      </w:r>
    </w:p>
    <w:p w14:paraId="294C2457" w14:textId="77777777" w:rsidR="00A421E3" w:rsidRPr="00497DE1" w:rsidRDefault="00A421E3" w:rsidP="009829ED">
      <w:pPr>
        <w:spacing w:after="0"/>
        <w:jc w:val="both"/>
        <w:rPr>
          <w:rFonts w:asciiTheme="minorHAnsi" w:hAnsiTheme="minorHAnsi" w:cstheme="minorHAnsi"/>
          <w:bCs/>
          <w:color w:val="000000"/>
          <w:lang w:val="en-US"/>
        </w:rPr>
      </w:pPr>
    </w:p>
    <w:p w14:paraId="1AA94EEB" w14:textId="47232BC0" w:rsidR="000423E5" w:rsidRPr="00497DE1" w:rsidRDefault="000423E5" w:rsidP="00341000">
      <w:pPr>
        <w:spacing w:after="0"/>
        <w:ind w:firstLine="708"/>
        <w:jc w:val="both"/>
        <w:rPr>
          <w:rFonts w:asciiTheme="minorHAnsi" w:hAnsiTheme="minorHAnsi" w:cstheme="minorHAnsi"/>
          <w:bCs/>
          <w:color w:val="000000"/>
          <w:lang w:val="en-US"/>
        </w:rPr>
      </w:pPr>
      <w:r w:rsidRPr="00497DE1">
        <w:rPr>
          <w:rFonts w:asciiTheme="minorHAnsi" w:hAnsiTheme="minorHAnsi" w:cstheme="minorHAnsi"/>
          <w:bCs/>
          <w:color w:val="000000"/>
          <w:lang w:val="en-US"/>
        </w:rPr>
        <w:t xml:space="preserve">The Ministers of Labor </w:t>
      </w:r>
      <w:r w:rsidR="00EB03F7" w:rsidRPr="00497DE1">
        <w:rPr>
          <w:rFonts w:asciiTheme="minorHAnsi" w:hAnsiTheme="minorHAnsi" w:cstheme="minorHAnsi"/>
          <w:bCs/>
          <w:color w:val="000000"/>
          <w:lang w:val="en-US"/>
        </w:rPr>
        <w:t>also recognized the link between labor inspection and health and safety of workers</w:t>
      </w:r>
      <w:r w:rsidR="000643E1" w:rsidRPr="00497DE1">
        <w:rPr>
          <w:rFonts w:asciiTheme="minorHAnsi" w:hAnsiTheme="minorHAnsi" w:cstheme="minorHAnsi"/>
          <w:bCs/>
          <w:color w:val="000000"/>
          <w:lang w:val="en-US"/>
        </w:rPr>
        <w:t xml:space="preserve">, and set to </w:t>
      </w:r>
      <w:r w:rsidR="00610BD0" w:rsidRPr="00497DE1">
        <w:rPr>
          <w:rFonts w:asciiTheme="minorHAnsi" w:hAnsiTheme="minorHAnsi" w:cstheme="minorHAnsi"/>
          <w:bCs/>
          <w:color w:val="000000"/>
          <w:lang w:val="en-US"/>
        </w:rPr>
        <w:t>provide more resources, including technological tools</w:t>
      </w:r>
      <w:r w:rsidR="007F1846" w:rsidRPr="00497DE1">
        <w:rPr>
          <w:rFonts w:asciiTheme="minorHAnsi" w:hAnsiTheme="minorHAnsi" w:cstheme="minorHAnsi"/>
          <w:bCs/>
          <w:color w:val="000000"/>
          <w:lang w:val="en-US"/>
        </w:rPr>
        <w:t>, to strengthen it, as indicated in the Plan of Action:</w:t>
      </w:r>
    </w:p>
    <w:p w14:paraId="54FFFEAE" w14:textId="77777777" w:rsidR="00341000" w:rsidRPr="00497DE1" w:rsidRDefault="00341000" w:rsidP="00341000">
      <w:pPr>
        <w:spacing w:after="0"/>
        <w:ind w:firstLine="708"/>
        <w:jc w:val="both"/>
        <w:rPr>
          <w:rFonts w:asciiTheme="minorHAnsi" w:hAnsiTheme="minorHAnsi" w:cstheme="minorHAnsi"/>
          <w:bCs/>
          <w:color w:val="000000"/>
          <w:lang w:val="en-US"/>
        </w:rPr>
      </w:pPr>
    </w:p>
    <w:p w14:paraId="6DD5CE09" w14:textId="3F6D5C55" w:rsidR="00D07EC9" w:rsidRPr="00497DE1" w:rsidRDefault="009E1A1D" w:rsidP="009829ED">
      <w:pPr>
        <w:spacing w:after="0"/>
        <w:ind w:left="708"/>
        <w:jc w:val="both"/>
        <w:textAlignment w:val="top"/>
        <w:rPr>
          <w:rFonts w:asciiTheme="minorHAnsi" w:hAnsiTheme="minorHAnsi" w:cstheme="minorHAnsi"/>
          <w:b/>
          <w:color w:val="000000"/>
          <w:lang w:val="en-US"/>
        </w:rPr>
      </w:pPr>
      <w:r w:rsidRPr="00497DE1">
        <w:rPr>
          <w:rFonts w:asciiTheme="minorHAnsi" w:hAnsiTheme="minorHAnsi" w:cstheme="minorHAnsi"/>
          <w:b/>
          <w:color w:val="000000"/>
          <w:lang w:val="en-US"/>
        </w:rPr>
        <w:t>“</w:t>
      </w:r>
      <w:r w:rsidR="00D07EC9" w:rsidRPr="00497DE1">
        <w:rPr>
          <w:rFonts w:asciiTheme="minorHAnsi" w:hAnsiTheme="minorHAnsi" w:cstheme="minorHAnsi"/>
          <w:lang w:val="en-US"/>
        </w:rPr>
        <w:t xml:space="preserve">Strengthen labor inspection as one of the central institutions for safeguarding the health and safety of workers and guaranteeing compliance with labor legislation in both urban and rural areas. Provide the appropriate training and resources to inspectors, including </w:t>
      </w:r>
      <w:r w:rsidR="00D07EC9" w:rsidRPr="00497DE1">
        <w:rPr>
          <w:rFonts w:asciiTheme="minorHAnsi" w:hAnsiTheme="minorHAnsi" w:cstheme="minorHAnsi"/>
          <w:lang w:val="en-US"/>
        </w:rPr>
        <w:lastRenderedPageBreak/>
        <w:t>technological tools to facilitate and increase the effectiveness of their work, including the ability to reach the most vulnerable populations. Employ a preventive approach for labor law enforcement, through information campaigns and innovative strategies.</w:t>
      </w:r>
      <w:r w:rsidRPr="00497DE1">
        <w:rPr>
          <w:rFonts w:asciiTheme="minorHAnsi" w:hAnsiTheme="minorHAnsi" w:cstheme="minorHAnsi"/>
          <w:lang w:val="en-US"/>
        </w:rPr>
        <w:t xml:space="preserve">”  (Plan of Action of Buenos Aires, XXI IACML, Art. </w:t>
      </w:r>
      <w:r w:rsidR="00D07EC9" w:rsidRPr="00497DE1">
        <w:rPr>
          <w:rFonts w:asciiTheme="minorHAnsi" w:hAnsiTheme="minorHAnsi" w:cstheme="minorHAnsi"/>
          <w:lang w:val="en-US"/>
        </w:rPr>
        <w:t>9,d)</w:t>
      </w:r>
    </w:p>
    <w:p w14:paraId="5EF20432" w14:textId="77777777" w:rsidR="001E6D40" w:rsidRPr="00497DE1" w:rsidRDefault="001E6D40" w:rsidP="009829ED">
      <w:pPr>
        <w:spacing w:after="0"/>
        <w:ind w:right="14" w:firstLine="720"/>
        <w:jc w:val="both"/>
        <w:rPr>
          <w:rFonts w:asciiTheme="minorHAnsi" w:hAnsiTheme="minorHAnsi" w:cstheme="minorHAnsi"/>
          <w:bCs/>
          <w:lang w:val="en-US"/>
        </w:rPr>
      </w:pPr>
    </w:p>
    <w:p w14:paraId="35BD0209" w14:textId="14F314AD" w:rsidR="00212CC3" w:rsidRPr="00212CC3" w:rsidRDefault="002761B7" w:rsidP="2ABE93C7">
      <w:pPr>
        <w:spacing w:after="0"/>
        <w:ind w:firstLine="708"/>
        <w:contextualSpacing/>
        <w:jc w:val="both"/>
        <w:rPr>
          <w:rFonts w:cstheme="majorBidi"/>
          <w:lang w:val="en-US"/>
        </w:rPr>
      </w:pPr>
      <w:r w:rsidRPr="2ABE93C7">
        <w:rPr>
          <w:rFonts w:asciiTheme="minorHAnsi" w:hAnsiTheme="minorHAnsi" w:cstheme="minorBidi"/>
          <w:lang w:val="en-US"/>
        </w:rPr>
        <w:t>Recently</w:t>
      </w:r>
      <w:r w:rsidR="007E25BD" w:rsidRPr="2ABE93C7">
        <w:rPr>
          <w:rFonts w:asciiTheme="minorHAnsi" w:hAnsiTheme="minorHAnsi" w:cstheme="minorBidi"/>
          <w:lang w:val="en-US"/>
        </w:rPr>
        <w:t xml:space="preserve">, </w:t>
      </w:r>
      <w:r w:rsidR="00FC5073" w:rsidRPr="2ABE93C7">
        <w:rPr>
          <w:rFonts w:asciiTheme="minorHAnsi" w:hAnsiTheme="minorHAnsi" w:cstheme="minorBidi"/>
          <w:lang w:val="en-US"/>
        </w:rPr>
        <w:t>countries in the region have</w:t>
      </w:r>
      <w:r w:rsidR="00941BCD" w:rsidRPr="2ABE93C7">
        <w:rPr>
          <w:rFonts w:asciiTheme="minorHAnsi" w:hAnsiTheme="minorHAnsi" w:cstheme="minorBidi"/>
          <w:lang w:val="en-US"/>
        </w:rPr>
        <w:t xml:space="preserve"> </w:t>
      </w:r>
      <w:r w:rsidR="00F91CFC" w:rsidRPr="2ABE93C7">
        <w:rPr>
          <w:rFonts w:asciiTheme="minorHAnsi" w:hAnsiTheme="minorHAnsi" w:cstheme="minorBidi"/>
          <w:lang w:val="en-US"/>
        </w:rPr>
        <w:t xml:space="preserve">made considerable efforts to strengthen labor inspection, </w:t>
      </w:r>
      <w:r w:rsidR="00C150D5" w:rsidRPr="2ABE93C7">
        <w:rPr>
          <w:rFonts w:asciiTheme="minorHAnsi" w:hAnsiTheme="minorHAnsi" w:cstheme="minorBidi"/>
          <w:lang w:val="en-US"/>
        </w:rPr>
        <w:t xml:space="preserve">either by increasing number of inspectors, </w:t>
      </w:r>
      <w:r w:rsidR="001928B6" w:rsidRPr="2ABE93C7">
        <w:rPr>
          <w:rFonts w:asciiTheme="minorHAnsi" w:hAnsiTheme="minorHAnsi" w:cstheme="minorBidi"/>
          <w:lang w:val="en-US"/>
        </w:rPr>
        <w:t>incorporating new technologies into their processes and practices</w:t>
      </w:r>
      <w:r w:rsidR="00663DB9" w:rsidRPr="2ABE93C7">
        <w:rPr>
          <w:rFonts w:asciiTheme="minorHAnsi" w:hAnsiTheme="minorHAnsi" w:cstheme="minorBidi"/>
          <w:lang w:val="en-US"/>
        </w:rPr>
        <w:t>,</w:t>
      </w:r>
      <w:r w:rsidR="003B1C44" w:rsidRPr="2ABE93C7">
        <w:rPr>
          <w:rFonts w:asciiTheme="minorHAnsi" w:hAnsiTheme="minorHAnsi" w:cstheme="minorBidi"/>
          <w:lang w:val="en-US"/>
        </w:rPr>
        <w:t xml:space="preserve"> modernizing </w:t>
      </w:r>
      <w:r w:rsidR="00CD0EBF" w:rsidRPr="2ABE93C7">
        <w:rPr>
          <w:rFonts w:asciiTheme="minorHAnsi" w:hAnsiTheme="minorHAnsi" w:cstheme="minorBidi"/>
          <w:lang w:val="en-US"/>
        </w:rPr>
        <w:t>internal procedures,</w:t>
      </w:r>
      <w:r w:rsidR="003B1C44" w:rsidRPr="2ABE93C7">
        <w:rPr>
          <w:rFonts w:asciiTheme="minorHAnsi" w:hAnsiTheme="minorHAnsi" w:cstheme="minorBidi"/>
          <w:lang w:val="en-US"/>
        </w:rPr>
        <w:t xml:space="preserve"> </w:t>
      </w:r>
      <w:r w:rsidR="004A0FF4" w:rsidRPr="2ABE93C7">
        <w:rPr>
          <w:rFonts w:asciiTheme="minorHAnsi" w:hAnsiTheme="minorHAnsi" w:cstheme="minorBidi"/>
          <w:lang w:val="en-US"/>
        </w:rPr>
        <w:t xml:space="preserve">enhancing </w:t>
      </w:r>
      <w:r w:rsidR="003B1C44" w:rsidRPr="2ABE93C7">
        <w:rPr>
          <w:rFonts w:asciiTheme="minorHAnsi" w:hAnsiTheme="minorHAnsi" w:cstheme="minorBidi"/>
          <w:lang w:val="en-US"/>
        </w:rPr>
        <w:t>train</w:t>
      </w:r>
      <w:r w:rsidR="004A0FF4" w:rsidRPr="2ABE93C7">
        <w:rPr>
          <w:rFonts w:asciiTheme="minorHAnsi" w:hAnsiTheme="minorHAnsi" w:cstheme="minorBidi"/>
          <w:lang w:val="en-US"/>
        </w:rPr>
        <w:t>ing</w:t>
      </w:r>
      <w:r w:rsidR="003B1C44" w:rsidRPr="2ABE93C7">
        <w:rPr>
          <w:rFonts w:asciiTheme="minorHAnsi" w:hAnsiTheme="minorHAnsi" w:cstheme="minorBidi"/>
          <w:lang w:val="en-US"/>
        </w:rPr>
        <w:t xml:space="preserve"> and professionaliz</w:t>
      </w:r>
      <w:r w:rsidR="004A0FF4" w:rsidRPr="2ABE93C7">
        <w:rPr>
          <w:rFonts w:asciiTheme="minorHAnsi" w:hAnsiTheme="minorHAnsi" w:cstheme="minorBidi"/>
          <w:lang w:val="en-US"/>
        </w:rPr>
        <w:t xml:space="preserve">ation of </w:t>
      </w:r>
      <w:r w:rsidR="003B1C44" w:rsidRPr="2ABE93C7">
        <w:rPr>
          <w:rFonts w:asciiTheme="minorHAnsi" w:hAnsiTheme="minorHAnsi" w:cstheme="minorBidi"/>
          <w:lang w:val="en-US"/>
        </w:rPr>
        <w:t xml:space="preserve">inspectors, </w:t>
      </w:r>
      <w:r w:rsidR="004A0FF4" w:rsidRPr="2ABE93C7">
        <w:rPr>
          <w:rFonts w:asciiTheme="minorHAnsi" w:hAnsiTheme="minorHAnsi" w:cstheme="minorBidi"/>
          <w:lang w:val="en-US"/>
        </w:rPr>
        <w:t xml:space="preserve">and </w:t>
      </w:r>
      <w:r w:rsidR="00CB0A48" w:rsidRPr="2ABE93C7">
        <w:rPr>
          <w:rFonts w:asciiTheme="minorHAnsi" w:hAnsiTheme="minorHAnsi" w:cstheme="minorBidi"/>
          <w:lang w:val="en-US"/>
        </w:rPr>
        <w:t xml:space="preserve">developing a preventive approach </w:t>
      </w:r>
      <w:r w:rsidR="00FA254C" w:rsidRPr="2ABE93C7">
        <w:rPr>
          <w:rFonts w:asciiTheme="minorHAnsi" w:hAnsiTheme="minorHAnsi" w:cstheme="minorBidi"/>
          <w:lang w:val="en-US"/>
        </w:rPr>
        <w:t xml:space="preserve">to complement sanctions </w:t>
      </w:r>
      <w:r w:rsidR="00B24A80" w:rsidRPr="2ABE93C7">
        <w:rPr>
          <w:rFonts w:asciiTheme="minorHAnsi" w:hAnsiTheme="minorHAnsi" w:cstheme="minorBidi"/>
          <w:lang w:val="en-US"/>
        </w:rPr>
        <w:t xml:space="preserve">to augment deterrence. </w:t>
      </w:r>
      <w:r w:rsidR="00212CC3" w:rsidRPr="2ABE93C7">
        <w:rPr>
          <w:rFonts w:asciiTheme="minorHAnsi" w:hAnsiTheme="minorHAnsi" w:cstheme="minorBidi"/>
          <w:lang w:val="en-US"/>
        </w:rPr>
        <w:t>As stated in</w:t>
      </w:r>
      <w:r w:rsidR="00F94A2D" w:rsidRPr="2ABE93C7">
        <w:rPr>
          <w:rFonts w:asciiTheme="minorHAnsi" w:hAnsiTheme="minorHAnsi" w:cstheme="minorBidi"/>
          <w:lang w:val="en-US"/>
        </w:rPr>
        <w:t xml:space="preserve"> the outcomes document of the RIAL/OAS </w:t>
      </w:r>
      <w:r w:rsidR="00F53CD1" w:rsidRPr="2ABE93C7">
        <w:rPr>
          <w:rFonts w:asciiTheme="minorHAnsi" w:hAnsiTheme="minorHAnsi" w:cstheme="minorBidi"/>
          <w:lang w:val="en-US"/>
        </w:rPr>
        <w:t>of 2018:</w:t>
      </w:r>
      <w:r w:rsidR="00212CC3" w:rsidRPr="2ABE93C7">
        <w:rPr>
          <w:rFonts w:asciiTheme="minorHAnsi" w:hAnsiTheme="minorHAnsi" w:cstheme="minorBidi"/>
          <w:lang w:val="en-US"/>
        </w:rPr>
        <w:t xml:space="preserve"> “</w:t>
      </w:r>
      <w:r w:rsidR="00212CC3" w:rsidRPr="2ABE93C7">
        <w:rPr>
          <w:rFonts w:cstheme="majorBidi"/>
          <w:lang w:val="en-US"/>
        </w:rPr>
        <w:t>Throughout the region there is a greater use of electronic systems and new technologies in labor inspection, although in different stages. For example, some countries are planning on how to develop electronic case follow-up systems, while in others these systems have been in operation for some years. In other countries, the case management system has different uses, such as statistical information production, inspection visits programming, and information on inspectors´ regular activities.</w:t>
      </w:r>
      <w:r w:rsidR="00F53CD1" w:rsidRPr="2ABE93C7">
        <w:rPr>
          <w:rFonts w:cstheme="majorBidi"/>
          <w:lang w:val="en-US"/>
        </w:rPr>
        <w:t>”</w:t>
      </w:r>
      <w:r w:rsidR="002A4979" w:rsidRPr="2ABE93C7">
        <w:rPr>
          <w:rFonts w:cstheme="majorBidi"/>
          <w:lang w:val="en-US"/>
        </w:rPr>
        <w:t xml:space="preserve"> Considering five years have passed since these</w:t>
      </w:r>
      <w:r w:rsidR="00991F0E" w:rsidRPr="2ABE93C7">
        <w:rPr>
          <w:rFonts w:cstheme="majorBidi"/>
          <w:lang w:val="en-US"/>
        </w:rPr>
        <w:t xml:space="preserve"> findings, i</w:t>
      </w:r>
      <w:r w:rsidR="002F2B4F" w:rsidRPr="2ABE93C7">
        <w:rPr>
          <w:rFonts w:cstheme="majorBidi"/>
          <w:lang w:val="en-US"/>
        </w:rPr>
        <w:t xml:space="preserve">t is timely and pertinent to analyze how much </w:t>
      </w:r>
      <w:r w:rsidR="11856F08" w:rsidRPr="2ABE93C7">
        <w:rPr>
          <w:rFonts w:cstheme="majorBidi"/>
          <w:lang w:val="en-US"/>
        </w:rPr>
        <w:t>countries have</w:t>
      </w:r>
      <w:r w:rsidR="002F2B4F" w:rsidRPr="2ABE93C7">
        <w:rPr>
          <w:rFonts w:cstheme="majorBidi"/>
          <w:lang w:val="en-US"/>
        </w:rPr>
        <w:t xml:space="preserve"> advanced </w:t>
      </w:r>
      <w:r w:rsidR="00991F0E" w:rsidRPr="2ABE93C7">
        <w:rPr>
          <w:rFonts w:cstheme="majorBidi"/>
          <w:lang w:val="en-US"/>
        </w:rPr>
        <w:t>in this area</w:t>
      </w:r>
      <w:r w:rsidR="006E41EC" w:rsidRPr="2ABE93C7">
        <w:rPr>
          <w:rFonts w:cstheme="majorBidi"/>
          <w:lang w:val="en-US"/>
        </w:rPr>
        <w:t xml:space="preserve">.  </w:t>
      </w:r>
    </w:p>
    <w:p w14:paraId="09C1078B" w14:textId="2F03EAA3" w:rsidR="00F93099" w:rsidRDefault="00F93099" w:rsidP="009829ED">
      <w:pPr>
        <w:spacing w:after="0"/>
        <w:ind w:right="14" w:firstLine="720"/>
        <w:jc w:val="both"/>
        <w:rPr>
          <w:rFonts w:asciiTheme="minorHAnsi" w:hAnsiTheme="minorHAnsi" w:cstheme="minorHAnsi"/>
          <w:bCs/>
          <w:lang w:val="en-US"/>
        </w:rPr>
      </w:pPr>
    </w:p>
    <w:p w14:paraId="2E0DA009" w14:textId="2E4B7DF4" w:rsidR="00A77183" w:rsidRDefault="41B5C20B" w:rsidP="00FE6096">
      <w:pPr>
        <w:spacing w:after="0"/>
        <w:ind w:right="14" w:firstLine="708"/>
        <w:jc w:val="both"/>
        <w:rPr>
          <w:rFonts w:asciiTheme="minorHAnsi" w:hAnsiTheme="minorHAnsi" w:cstheme="minorBidi"/>
          <w:lang w:val="en-US"/>
        </w:rPr>
      </w:pPr>
      <w:r w:rsidRPr="601BFF56">
        <w:rPr>
          <w:rFonts w:asciiTheme="minorHAnsi" w:hAnsiTheme="minorHAnsi" w:cstheme="minorBidi"/>
          <w:lang w:val="en-US"/>
        </w:rPr>
        <w:t xml:space="preserve">Additionally, in </w:t>
      </w:r>
      <w:r w:rsidR="468362B9" w:rsidRPr="601BFF56">
        <w:rPr>
          <w:rFonts w:asciiTheme="minorHAnsi" w:hAnsiTheme="minorHAnsi" w:cstheme="minorBidi"/>
          <w:lang w:val="en-US"/>
        </w:rPr>
        <w:t xml:space="preserve">discussions at </w:t>
      </w:r>
      <w:r w:rsidR="3AFB5778" w:rsidRPr="601BFF56">
        <w:rPr>
          <w:rFonts w:asciiTheme="minorHAnsi" w:hAnsiTheme="minorHAnsi" w:cstheme="minorBidi"/>
          <w:lang w:val="en-US"/>
        </w:rPr>
        <w:t>the regional level</w:t>
      </w:r>
      <w:r w:rsidR="3FD01B39" w:rsidRPr="601BFF56">
        <w:rPr>
          <w:rFonts w:asciiTheme="minorHAnsi" w:hAnsiTheme="minorHAnsi" w:cstheme="minorBidi"/>
          <w:lang w:val="en-US"/>
        </w:rPr>
        <w:t>—</w:t>
      </w:r>
      <w:r w:rsidR="3AFB5778" w:rsidRPr="601BFF56">
        <w:rPr>
          <w:rFonts w:asciiTheme="minorHAnsi" w:hAnsiTheme="minorHAnsi" w:cstheme="minorBidi"/>
          <w:lang w:val="en-US"/>
        </w:rPr>
        <w:t xml:space="preserve">including </w:t>
      </w:r>
      <w:r w:rsidR="468362B9" w:rsidRPr="601BFF56">
        <w:rPr>
          <w:rFonts w:asciiTheme="minorHAnsi" w:hAnsiTheme="minorHAnsi" w:cstheme="minorBidi"/>
          <w:lang w:val="en-US"/>
        </w:rPr>
        <w:t xml:space="preserve">IACML and RIAL </w:t>
      </w:r>
      <w:r w:rsidR="3AFB5778" w:rsidRPr="601BFF56">
        <w:rPr>
          <w:rFonts w:asciiTheme="minorHAnsi" w:hAnsiTheme="minorHAnsi" w:cstheme="minorBidi"/>
          <w:lang w:val="en-US"/>
        </w:rPr>
        <w:t>meetings</w:t>
      </w:r>
      <w:r w:rsidR="3FD01B39" w:rsidRPr="601BFF56">
        <w:rPr>
          <w:rFonts w:asciiTheme="minorHAnsi" w:hAnsiTheme="minorHAnsi" w:cstheme="minorBidi"/>
          <w:lang w:val="en-US"/>
        </w:rPr>
        <w:t>—</w:t>
      </w:r>
      <w:r w:rsidR="468362B9" w:rsidRPr="601BFF56">
        <w:rPr>
          <w:rFonts w:asciiTheme="minorHAnsi" w:hAnsiTheme="minorHAnsi" w:cstheme="minorBidi"/>
          <w:lang w:val="en-US"/>
        </w:rPr>
        <w:t>labor authorities expressed particular interest in t</w:t>
      </w:r>
      <w:r w:rsidR="2AFA127B" w:rsidRPr="601BFF56">
        <w:rPr>
          <w:rFonts w:asciiTheme="minorHAnsi" w:hAnsiTheme="minorHAnsi" w:cstheme="minorBidi"/>
          <w:lang w:val="en-US"/>
        </w:rPr>
        <w:t xml:space="preserve">he use of new technologies and </w:t>
      </w:r>
      <w:r w:rsidR="1BC690C6" w:rsidRPr="601BFF56">
        <w:rPr>
          <w:rFonts w:asciiTheme="minorHAnsi" w:hAnsiTheme="minorHAnsi" w:cstheme="minorBidi"/>
          <w:lang w:val="en-US"/>
        </w:rPr>
        <w:t xml:space="preserve">the </w:t>
      </w:r>
      <w:r w:rsidR="60AE9C5F" w:rsidRPr="601BFF56">
        <w:rPr>
          <w:rFonts w:asciiTheme="minorHAnsi" w:hAnsiTheme="minorHAnsi" w:cstheme="minorBidi"/>
          <w:lang w:val="en-US"/>
        </w:rPr>
        <w:t>preventive approach</w:t>
      </w:r>
      <w:r w:rsidR="2212FCEC" w:rsidRPr="601BFF56">
        <w:rPr>
          <w:rFonts w:asciiTheme="minorHAnsi" w:hAnsiTheme="minorHAnsi" w:cstheme="minorBidi"/>
          <w:lang w:val="en-US"/>
        </w:rPr>
        <w:t xml:space="preserve"> for labor law enforcement</w:t>
      </w:r>
      <w:r w:rsidR="30A54351" w:rsidRPr="601BFF56">
        <w:rPr>
          <w:rFonts w:asciiTheme="minorHAnsi" w:hAnsiTheme="minorHAnsi" w:cstheme="minorBidi"/>
          <w:lang w:val="en-US"/>
        </w:rPr>
        <w:t>; thus, the</w:t>
      </w:r>
      <w:r w:rsidR="7785FFE0" w:rsidRPr="601BFF56">
        <w:rPr>
          <w:rFonts w:asciiTheme="minorHAnsi" w:hAnsiTheme="minorHAnsi" w:cstheme="minorBidi"/>
          <w:lang w:val="en-US"/>
        </w:rPr>
        <w:t xml:space="preserve">se will be the areas of </w:t>
      </w:r>
      <w:r w:rsidR="30A54351" w:rsidRPr="601BFF56">
        <w:rPr>
          <w:rFonts w:asciiTheme="minorHAnsi" w:hAnsiTheme="minorHAnsi" w:cstheme="minorBidi"/>
          <w:lang w:val="en-US"/>
        </w:rPr>
        <w:t>emphasis of the Workshop described in this document.</w:t>
      </w:r>
    </w:p>
    <w:p w14:paraId="21B3DCC7" w14:textId="77777777" w:rsidR="003413AE" w:rsidRPr="00497DE1" w:rsidRDefault="003413AE" w:rsidP="00FE6096">
      <w:pPr>
        <w:spacing w:after="0"/>
        <w:ind w:right="14" w:firstLine="708"/>
        <w:jc w:val="both"/>
        <w:rPr>
          <w:rFonts w:asciiTheme="minorHAnsi" w:hAnsiTheme="minorHAnsi" w:cstheme="minorBidi"/>
          <w:lang w:val="en-US"/>
        </w:rPr>
      </w:pPr>
    </w:p>
    <w:p w14:paraId="69400AFA" w14:textId="4FDE9D3B" w:rsidR="00961B60" w:rsidRPr="00497DE1" w:rsidRDefault="00961B60" w:rsidP="009829ED">
      <w:pPr>
        <w:spacing w:after="0"/>
        <w:ind w:right="14"/>
        <w:jc w:val="both"/>
        <w:rPr>
          <w:rFonts w:asciiTheme="minorHAnsi" w:hAnsiTheme="minorHAnsi" w:cstheme="minorHAnsi"/>
          <w:bCs/>
          <w:lang w:val="en-US"/>
        </w:rPr>
      </w:pPr>
    </w:p>
    <w:p w14:paraId="58F20FF5" w14:textId="214DBFCD" w:rsidR="003146CA" w:rsidRPr="00497DE1" w:rsidRDefault="002C06F2" w:rsidP="009829ED">
      <w:pPr>
        <w:numPr>
          <w:ilvl w:val="0"/>
          <w:numId w:val="26"/>
        </w:numPr>
        <w:shd w:val="clear" w:color="auto" w:fill="2F5496"/>
        <w:spacing w:after="0"/>
        <w:ind w:left="360"/>
        <w:rPr>
          <w:rFonts w:asciiTheme="minorHAnsi" w:hAnsiTheme="minorHAnsi" w:cstheme="minorHAnsi"/>
          <w:b/>
          <w:color w:val="FFFFFF"/>
          <w:lang w:val="es-UY"/>
        </w:rPr>
      </w:pPr>
      <w:r w:rsidRPr="00497DE1">
        <w:rPr>
          <w:rFonts w:asciiTheme="minorHAnsi" w:hAnsiTheme="minorHAnsi" w:cstheme="minorHAnsi"/>
          <w:b/>
          <w:color w:val="FFFFFF"/>
          <w:lang w:val="es-UY"/>
        </w:rPr>
        <w:t xml:space="preserve">Description </w:t>
      </w:r>
      <w:r w:rsidR="00D317CF">
        <w:rPr>
          <w:rFonts w:asciiTheme="minorHAnsi" w:hAnsiTheme="minorHAnsi" w:cstheme="minorHAnsi"/>
          <w:b/>
          <w:color w:val="FFFFFF"/>
          <w:lang w:val="es-UY"/>
        </w:rPr>
        <w:t>and objectives</w:t>
      </w:r>
    </w:p>
    <w:p w14:paraId="7A141506" w14:textId="77777777" w:rsidR="00497DE1" w:rsidRDefault="00497DE1" w:rsidP="009829ED">
      <w:pPr>
        <w:spacing w:after="0"/>
        <w:ind w:right="14" w:firstLine="708"/>
        <w:jc w:val="both"/>
        <w:rPr>
          <w:rFonts w:asciiTheme="minorHAnsi" w:hAnsiTheme="minorHAnsi" w:cstheme="minorHAnsi"/>
          <w:bCs/>
          <w:lang w:val="en-US"/>
        </w:rPr>
      </w:pPr>
    </w:p>
    <w:p w14:paraId="632BE0A8" w14:textId="2CE8D57E" w:rsidR="002C06F2" w:rsidRPr="00113BEF" w:rsidRDefault="002C06F2" w:rsidP="009829ED">
      <w:pPr>
        <w:spacing w:after="0"/>
        <w:ind w:right="14" w:firstLine="708"/>
        <w:jc w:val="both"/>
        <w:rPr>
          <w:rFonts w:asciiTheme="minorHAnsi" w:hAnsiTheme="minorHAnsi" w:cstheme="minorHAnsi"/>
          <w:bCs/>
          <w:color w:val="000000" w:themeColor="text1"/>
          <w:lang w:val="en-US"/>
        </w:rPr>
      </w:pPr>
      <w:r w:rsidRPr="00113BEF">
        <w:rPr>
          <w:rFonts w:asciiTheme="minorHAnsi" w:hAnsiTheme="minorHAnsi" w:cstheme="minorHAnsi"/>
          <w:bCs/>
          <w:color w:val="000000" w:themeColor="text1"/>
          <w:lang w:val="en-US"/>
        </w:rPr>
        <w:t xml:space="preserve">The Workshop </w:t>
      </w:r>
      <w:r w:rsidR="00EF7DE3" w:rsidRPr="00113BEF">
        <w:rPr>
          <w:rFonts w:asciiTheme="minorHAnsi" w:hAnsiTheme="minorHAnsi" w:cstheme="minorHAnsi"/>
          <w:color w:val="000000" w:themeColor="text1"/>
          <w:lang w:val="en-US"/>
        </w:rPr>
        <w:t>“</w:t>
      </w:r>
      <w:r w:rsidR="009769F8">
        <w:rPr>
          <w:rFonts w:asciiTheme="minorHAnsi" w:hAnsiTheme="minorHAnsi" w:cstheme="minorHAnsi"/>
          <w:color w:val="000000" w:themeColor="text1"/>
          <w:lang w:val="en-US"/>
        </w:rPr>
        <w:t>Enhancing Labor Law Compliance in the America</w:t>
      </w:r>
      <w:r w:rsidR="00EF7DE3" w:rsidRPr="00113BEF">
        <w:rPr>
          <w:rFonts w:asciiTheme="minorHAnsi" w:hAnsiTheme="minorHAnsi" w:cstheme="minorHAnsi"/>
          <w:color w:val="000000" w:themeColor="text1"/>
          <w:lang w:val="en-US"/>
        </w:rPr>
        <w:t>s”</w:t>
      </w:r>
      <w:r w:rsidRPr="00113BEF">
        <w:rPr>
          <w:rFonts w:asciiTheme="minorHAnsi" w:hAnsiTheme="minorHAnsi" w:cstheme="minorHAnsi"/>
          <w:bCs/>
          <w:color w:val="000000" w:themeColor="text1"/>
          <w:lang w:val="en-US"/>
        </w:rPr>
        <w:t xml:space="preserve"> will</w:t>
      </w:r>
      <w:r w:rsidR="00EF7DE3" w:rsidRPr="00113BEF">
        <w:rPr>
          <w:rFonts w:asciiTheme="minorHAnsi" w:hAnsiTheme="minorHAnsi" w:cstheme="minorHAnsi"/>
          <w:bCs/>
          <w:color w:val="000000" w:themeColor="text1"/>
          <w:lang w:val="en-US"/>
        </w:rPr>
        <w:t xml:space="preserve"> be held </w:t>
      </w:r>
      <w:r w:rsidR="00B43F62" w:rsidRPr="00113BEF">
        <w:rPr>
          <w:rFonts w:asciiTheme="minorHAnsi" w:hAnsiTheme="minorHAnsi" w:cstheme="minorHAnsi"/>
          <w:bCs/>
          <w:color w:val="000000" w:themeColor="text1"/>
          <w:lang w:val="en-US"/>
        </w:rPr>
        <w:t>in Washington D.C. under a hybrid format</w:t>
      </w:r>
      <w:r w:rsidR="007E2C80" w:rsidRPr="00113BEF">
        <w:rPr>
          <w:rFonts w:asciiTheme="minorHAnsi" w:hAnsiTheme="minorHAnsi" w:cstheme="minorHAnsi"/>
          <w:bCs/>
          <w:color w:val="000000" w:themeColor="text1"/>
          <w:lang w:val="en-US"/>
        </w:rPr>
        <w:t xml:space="preserve"> on </w:t>
      </w:r>
      <w:r w:rsidR="0092428A">
        <w:rPr>
          <w:rFonts w:asciiTheme="minorHAnsi" w:hAnsiTheme="minorHAnsi" w:cstheme="minorHAnsi"/>
          <w:bCs/>
          <w:color w:val="000000" w:themeColor="text1"/>
          <w:lang w:val="en-US"/>
        </w:rPr>
        <w:t>December 5</w:t>
      </w:r>
      <w:r w:rsidR="007E2C80" w:rsidRPr="00113BEF">
        <w:rPr>
          <w:rFonts w:asciiTheme="minorHAnsi" w:hAnsiTheme="minorHAnsi" w:cstheme="minorHAnsi"/>
          <w:bCs/>
          <w:color w:val="000000" w:themeColor="text1"/>
          <w:lang w:val="en-US"/>
        </w:rPr>
        <w:t xml:space="preserve"> and </w:t>
      </w:r>
      <w:r w:rsidR="0092428A">
        <w:rPr>
          <w:rFonts w:asciiTheme="minorHAnsi" w:hAnsiTheme="minorHAnsi" w:cstheme="minorHAnsi"/>
          <w:bCs/>
          <w:color w:val="000000" w:themeColor="text1"/>
          <w:lang w:val="en-US"/>
        </w:rPr>
        <w:t>6</w:t>
      </w:r>
      <w:r w:rsidR="007E2C80" w:rsidRPr="00113BEF">
        <w:rPr>
          <w:rFonts w:asciiTheme="minorHAnsi" w:hAnsiTheme="minorHAnsi" w:cstheme="minorHAnsi"/>
          <w:bCs/>
          <w:color w:val="000000" w:themeColor="text1"/>
          <w:lang w:val="en-US"/>
        </w:rPr>
        <w:t>, 2023</w:t>
      </w:r>
      <w:r w:rsidR="00B43F62" w:rsidRPr="00113BEF">
        <w:rPr>
          <w:rFonts w:asciiTheme="minorHAnsi" w:hAnsiTheme="minorHAnsi" w:cstheme="minorHAnsi"/>
          <w:bCs/>
          <w:color w:val="000000" w:themeColor="text1"/>
          <w:lang w:val="en-US"/>
        </w:rPr>
        <w:t xml:space="preserve">, and </w:t>
      </w:r>
      <w:r w:rsidR="004A312D" w:rsidRPr="00113BEF">
        <w:rPr>
          <w:rFonts w:asciiTheme="minorHAnsi" w:hAnsiTheme="minorHAnsi" w:cstheme="minorHAnsi"/>
          <w:bCs/>
          <w:color w:val="000000" w:themeColor="text1"/>
          <w:lang w:val="en-US"/>
        </w:rPr>
        <w:t xml:space="preserve">bring together </w:t>
      </w:r>
      <w:r w:rsidRPr="00113BEF">
        <w:rPr>
          <w:rFonts w:asciiTheme="minorHAnsi" w:hAnsiTheme="minorHAnsi" w:cstheme="minorHAnsi"/>
          <w:bCs/>
          <w:color w:val="000000" w:themeColor="text1"/>
          <w:lang w:val="en-US"/>
        </w:rPr>
        <w:t xml:space="preserve">representatives </w:t>
      </w:r>
      <w:r w:rsidR="001F698E" w:rsidRPr="00113BEF">
        <w:rPr>
          <w:rFonts w:asciiTheme="minorHAnsi" w:hAnsiTheme="minorHAnsi" w:cstheme="minorHAnsi"/>
          <w:bCs/>
          <w:color w:val="000000" w:themeColor="text1"/>
          <w:lang w:val="en-US"/>
        </w:rPr>
        <w:t xml:space="preserve">of </w:t>
      </w:r>
      <w:r w:rsidRPr="00113BEF">
        <w:rPr>
          <w:rFonts w:asciiTheme="minorHAnsi" w:hAnsiTheme="minorHAnsi" w:cstheme="minorHAnsi"/>
          <w:bCs/>
          <w:color w:val="000000" w:themeColor="text1"/>
          <w:lang w:val="en-US"/>
        </w:rPr>
        <w:t xml:space="preserve">Ministries of Labor, workers and employers -through COSATE and CEATAL- and international organizations to exchange and analyze </w:t>
      </w:r>
      <w:r w:rsidR="002A74EF" w:rsidRPr="00113BEF">
        <w:rPr>
          <w:rFonts w:asciiTheme="minorHAnsi" w:hAnsiTheme="minorHAnsi" w:cstheme="minorHAnsi"/>
          <w:bCs/>
          <w:color w:val="000000" w:themeColor="text1"/>
          <w:lang w:val="en-US"/>
        </w:rPr>
        <w:t xml:space="preserve">strategies </w:t>
      </w:r>
      <w:r w:rsidR="002A74EF" w:rsidRPr="00113BEF">
        <w:rPr>
          <w:rFonts w:asciiTheme="minorHAnsi" w:hAnsiTheme="minorHAnsi" w:cstheme="minorHAnsi"/>
          <w:color w:val="000000" w:themeColor="text1"/>
          <w:lang w:val="en-US"/>
        </w:rPr>
        <w:t xml:space="preserve">and tools to improve compliance with labor laws </w:t>
      </w:r>
      <w:r w:rsidRPr="00113BEF">
        <w:rPr>
          <w:rFonts w:asciiTheme="minorHAnsi" w:hAnsiTheme="minorHAnsi" w:cstheme="minorHAnsi"/>
          <w:bCs/>
          <w:color w:val="000000" w:themeColor="text1"/>
          <w:lang w:val="en-US"/>
        </w:rPr>
        <w:t>per the objectives set forth below.</w:t>
      </w:r>
    </w:p>
    <w:p w14:paraId="255670B0" w14:textId="77777777" w:rsidR="002C06F2" w:rsidRPr="00497DE1" w:rsidRDefault="002C06F2" w:rsidP="009829ED">
      <w:pPr>
        <w:spacing w:after="0"/>
        <w:ind w:right="14"/>
        <w:jc w:val="both"/>
        <w:rPr>
          <w:rFonts w:asciiTheme="minorHAnsi" w:hAnsiTheme="minorHAnsi" w:cstheme="minorHAnsi"/>
          <w:bCs/>
          <w:lang w:val="en-US"/>
        </w:rPr>
      </w:pPr>
    </w:p>
    <w:p w14:paraId="002DD9BF" w14:textId="3D69911F" w:rsidR="002C06F2" w:rsidRPr="00497DE1" w:rsidRDefault="002C06F2" w:rsidP="009829ED">
      <w:pPr>
        <w:spacing w:after="0"/>
        <w:ind w:right="14" w:firstLine="708"/>
        <w:jc w:val="both"/>
        <w:rPr>
          <w:rFonts w:asciiTheme="minorHAnsi" w:hAnsiTheme="minorHAnsi" w:cstheme="minorHAnsi"/>
          <w:bCs/>
          <w:lang w:val="en-US"/>
        </w:rPr>
      </w:pPr>
      <w:r w:rsidRPr="00497DE1">
        <w:rPr>
          <w:rFonts w:asciiTheme="minorHAnsi" w:hAnsiTheme="minorHAnsi" w:cstheme="minorHAnsi"/>
          <w:bCs/>
          <w:lang w:val="en-US"/>
        </w:rPr>
        <w:t xml:space="preserve">This </w:t>
      </w:r>
      <w:r w:rsidR="001506A7" w:rsidRPr="00497DE1">
        <w:rPr>
          <w:rFonts w:asciiTheme="minorHAnsi" w:hAnsiTheme="minorHAnsi" w:cstheme="minorHAnsi"/>
          <w:bCs/>
          <w:lang w:val="en-US"/>
        </w:rPr>
        <w:t xml:space="preserve">workshop </w:t>
      </w:r>
      <w:r w:rsidRPr="00497DE1">
        <w:rPr>
          <w:rFonts w:asciiTheme="minorHAnsi" w:hAnsiTheme="minorHAnsi" w:cstheme="minorHAnsi"/>
          <w:bCs/>
          <w:lang w:val="en-US"/>
        </w:rPr>
        <w:t xml:space="preserve">is an activity of the Inter-American Network for Labor Administration (RIAL), hosted by the </w:t>
      </w:r>
      <w:r w:rsidR="001506A7" w:rsidRPr="00497DE1">
        <w:rPr>
          <w:rFonts w:asciiTheme="minorHAnsi" w:hAnsiTheme="minorHAnsi" w:cstheme="minorHAnsi"/>
          <w:bCs/>
          <w:lang w:val="en-US"/>
        </w:rPr>
        <w:t xml:space="preserve">OAS and the United States Department of Labor, and stems from the 2022-2024 </w:t>
      </w:r>
      <w:r w:rsidRPr="00497DE1">
        <w:rPr>
          <w:rFonts w:asciiTheme="minorHAnsi" w:hAnsiTheme="minorHAnsi" w:cstheme="minorHAnsi"/>
          <w:bCs/>
          <w:lang w:val="en-US"/>
        </w:rPr>
        <w:t>Work Plan of</w:t>
      </w:r>
      <w:r w:rsidR="00943693">
        <w:rPr>
          <w:rFonts w:asciiTheme="minorHAnsi" w:hAnsiTheme="minorHAnsi" w:cstheme="minorHAnsi"/>
          <w:bCs/>
          <w:lang w:val="en-US"/>
        </w:rPr>
        <w:t xml:space="preserve"> the</w:t>
      </w:r>
      <w:r w:rsidRPr="00497DE1">
        <w:rPr>
          <w:rFonts w:asciiTheme="minorHAnsi" w:hAnsiTheme="minorHAnsi" w:cstheme="minorHAnsi"/>
          <w:bCs/>
          <w:lang w:val="en-US"/>
        </w:rPr>
        <w:t xml:space="preserve"> I</w:t>
      </w:r>
      <w:r w:rsidR="001506A7" w:rsidRPr="00497DE1">
        <w:rPr>
          <w:rFonts w:asciiTheme="minorHAnsi" w:hAnsiTheme="minorHAnsi" w:cstheme="minorHAnsi"/>
          <w:bCs/>
          <w:lang w:val="en-US"/>
        </w:rPr>
        <w:t>nter-American Conference of Ministers of Labor</w:t>
      </w:r>
      <w:r w:rsidR="00943693">
        <w:rPr>
          <w:rFonts w:asciiTheme="minorHAnsi" w:hAnsiTheme="minorHAnsi" w:cstheme="minorHAnsi"/>
          <w:bCs/>
          <w:lang w:val="en-US"/>
        </w:rPr>
        <w:t xml:space="preserve"> (IACML)</w:t>
      </w:r>
      <w:r w:rsidR="001506A7" w:rsidRPr="00497DE1">
        <w:rPr>
          <w:rFonts w:asciiTheme="minorHAnsi" w:hAnsiTheme="minorHAnsi" w:cstheme="minorHAnsi"/>
          <w:bCs/>
          <w:lang w:val="en-US"/>
        </w:rPr>
        <w:t>.</w:t>
      </w:r>
    </w:p>
    <w:p w14:paraId="7A0724A3" w14:textId="77777777" w:rsidR="002C06F2" w:rsidRPr="00497DE1" w:rsidRDefault="002C06F2" w:rsidP="009829ED">
      <w:pPr>
        <w:spacing w:after="0"/>
        <w:ind w:right="14"/>
        <w:jc w:val="both"/>
        <w:rPr>
          <w:rFonts w:asciiTheme="minorHAnsi" w:hAnsiTheme="minorHAnsi" w:cstheme="minorHAnsi"/>
          <w:bCs/>
          <w:lang w:val="en-US"/>
        </w:rPr>
      </w:pPr>
    </w:p>
    <w:p w14:paraId="1CDD27AA" w14:textId="61B730D4" w:rsidR="00C7292D" w:rsidRPr="000F0148" w:rsidRDefault="002C06F2" w:rsidP="000F0148">
      <w:pPr>
        <w:spacing w:after="0"/>
        <w:ind w:right="14"/>
        <w:jc w:val="both"/>
        <w:rPr>
          <w:rFonts w:asciiTheme="minorHAnsi" w:hAnsiTheme="minorHAnsi" w:cstheme="minorHAnsi"/>
          <w:b/>
          <w:highlight w:val="yellow"/>
          <w:lang w:val="en-US"/>
        </w:rPr>
      </w:pPr>
      <w:r w:rsidRPr="00497DE1">
        <w:rPr>
          <w:rFonts w:asciiTheme="minorHAnsi" w:hAnsiTheme="minorHAnsi" w:cstheme="minorHAnsi"/>
          <w:b/>
          <w:lang w:val="en-US"/>
        </w:rPr>
        <w:t>General objective:</w:t>
      </w:r>
      <w:r w:rsidR="000F0148">
        <w:rPr>
          <w:rFonts w:asciiTheme="minorHAnsi" w:hAnsiTheme="minorHAnsi" w:cstheme="minorHAnsi"/>
          <w:b/>
          <w:lang w:val="en-US"/>
        </w:rPr>
        <w:t xml:space="preserve">  </w:t>
      </w:r>
      <w:r w:rsidR="00D36F7B" w:rsidRPr="00497DE1">
        <w:rPr>
          <w:rFonts w:asciiTheme="minorHAnsi" w:hAnsiTheme="minorHAnsi" w:cstheme="minorHAnsi"/>
          <w:lang w:val="en-US"/>
        </w:rPr>
        <w:t>St</w:t>
      </w:r>
      <w:r w:rsidR="00C7292D" w:rsidRPr="00497DE1">
        <w:rPr>
          <w:rFonts w:asciiTheme="minorHAnsi" w:hAnsiTheme="minorHAnsi" w:cstheme="minorHAnsi"/>
          <w:lang w:val="en-US"/>
        </w:rPr>
        <w:t xml:space="preserve">rengthen the capacities </w:t>
      </w:r>
      <w:r w:rsidR="00D36F7B" w:rsidRPr="00497DE1">
        <w:rPr>
          <w:rFonts w:asciiTheme="minorHAnsi" w:hAnsiTheme="minorHAnsi" w:cstheme="minorHAnsi"/>
          <w:lang w:val="en-US"/>
        </w:rPr>
        <w:t xml:space="preserve">and increase knowledge </w:t>
      </w:r>
      <w:r w:rsidR="00C7292D" w:rsidRPr="00497DE1">
        <w:rPr>
          <w:rFonts w:asciiTheme="minorHAnsi" w:hAnsiTheme="minorHAnsi" w:cstheme="minorHAnsi"/>
          <w:lang w:val="en-US"/>
        </w:rPr>
        <w:t>of Ministries of Labor to i</w:t>
      </w:r>
      <w:r w:rsidR="004A6649" w:rsidRPr="00497DE1">
        <w:rPr>
          <w:rFonts w:asciiTheme="minorHAnsi" w:hAnsiTheme="minorHAnsi" w:cstheme="minorHAnsi"/>
          <w:lang w:val="en-US"/>
        </w:rPr>
        <w:t xml:space="preserve">mprove </w:t>
      </w:r>
      <w:r w:rsidR="00C7292D" w:rsidRPr="00497DE1">
        <w:rPr>
          <w:rFonts w:asciiTheme="minorHAnsi" w:hAnsiTheme="minorHAnsi" w:cstheme="minorHAnsi"/>
          <w:lang w:val="en-US"/>
        </w:rPr>
        <w:t>compliance with labor law</w:t>
      </w:r>
      <w:r w:rsidR="00BD5FBE">
        <w:rPr>
          <w:rFonts w:asciiTheme="minorHAnsi" w:hAnsiTheme="minorHAnsi" w:cstheme="minorHAnsi"/>
          <w:lang w:val="en-US"/>
        </w:rPr>
        <w:t>s</w:t>
      </w:r>
      <w:r w:rsidR="00C7292D" w:rsidRPr="00497DE1">
        <w:rPr>
          <w:rFonts w:asciiTheme="minorHAnsi" w:hAnsiTheme="minorHAnsi" w:cstheme="minorHAnsi"/>
          <w:lang w:val="en-US"/>
        </w:rPr>
        <w:t xml:space="preserve"> by </w:t>
      </w:r>
      <w:r w:rsidR="0009164D">
        <w:rPr>
          <w:rFonts w:asciiTheme="minorHAnsi" w:hAnsiTheme="minorHAnsi" w:cstheme="minorHAnsi"/>
          <w:lang w:val="en-US"/>
        </w:rPr>
        <w:t>enhancing</w:t>
      </w:r>
      <w:r w:rsidR="00C7292D" w:rsidRPr="00497DE1">
        <w:rPr>
          <w:rFonts w:asciiTheme="minorHAnsi" w:hAnsiTheme="minorHAnsi" w:cstheme="minorHAnsi"/>
          <w:lang w:val="en-US"/>
        </w:rPr>
        <w:t xml:space="preserve"> </w:t>
      </w:r>
      <w:r w:rsidR="00F65914">
        <w:rPr>
          <w:rFonts w:asciiTheme="minorHAnsi" w:hAnsiTheme="minorHAnsi" w:cstheme="minorHAnsi"/>
          <w:lang w:val="en-US"/>
        </w:rPr>
        <w:t xml:space="preserve">innovative </w:t>
      </w:r>
      <w:r w:rsidR="00C7292D" w:rsidRPr="00497DE1">
        <w:rPr>
          <w:rFonts w:asciiTheme="minorHAnsi" w:hAnsiTheme="minorHAnsi" w:cstheme="minorHAnsi"/>
          <w:lang w:val="en-US"/>
        </w:rPr>
        <w:t xml:space="preserve">labor inspection </w:t>
      </w:r>
      <w:r w:rsidR="0009164D">
        <w:rPr>
          <w:rFonts w:asciiTheme="minorHAnsi" w:hAnsiTheme="minorHAnsi" w:cstheme="minorHAnsi"/>
          <w:lang w:val="en-US"/>
        </w:rPr>
        <w:t xml:space="preserve">practices </w:t>
      </w:r>
      <w:r w:rsidR="00C7292D" w:rsidRPr="00497DE1">
        <w:rPr>
          <w:rFonts w:asciiTheme="minorHAnsi" w:hAnsiTheme="minorHAnsi" w:cstheme="minorHAnsi"/>
          <w:lang w:val="en-US"/>
        </w:rPr>
        <w:t>and a</w:t>
      </w:r>
      <w:r w:rsidR="00917094">
        <w:rPr>
          <w:rFonts w:asciiTheme="minorHAnsi" w:hAnsiTheme="minorHAnsi" w:cstheme="minorHAnsi"/>
          <w:lang w:val="en-US"/>
        </w:rPr>
        <w:t xml:space="preserve"> preventive </w:t>
      </w:r>
      <w:r w:rsidR="002F0B88">
        <w:rPr>
          <w:rFonts w:asciiTheme="minorHAnsi" w:hAnsiTheme="minorHAnsi" w:cstheme="minorHAnsi"/>
          <w:lang w:val="en-US"/>
        </w:rPr>
        <w:t>approach to law enforcement</w:t>
      </w:r>
      <w:r w:rsidR="00C7292D" w:rsidRPr="00497DE1">
        <w:rPr>
          <w:rFonts w:asciiTheme="minorHAnsi" w:hAnsiTheme="minorHAnsi" w:cstheme="minorHAnsi"/>
          <w:lang w:val="en-US"/>
        </w:rPr>
        <w:t xml:space="preserve">. </w:t>
      </w:r>
    </w:p>
    <w:p w14:paraId="71C2D7C5" w14:textId="77777777" w:rsidR="00951421" w:rsidRPr="00497DE1" w:rsidRDefault="00951421" w:rsidP="00951421">
      <w:pPr>
        <w:tabs>
          <w:tab w:val="left" w:pos="720"/>
          <w:tab w:val="left" w:pos="2880"/>
          <w:tab w:val="left" w:pos="8370"/>
        </w:tabs>
        <w:spacing w:after="0"/>
        <w:ind w:right="544"/>
        <w:jc w:val="both"/>
        <w:rPr>
          <w:rFonts w:asciiTheme="minorHAnsi" w:hAnsiTheme="minorHAnsi" w:cstheme="minorHAnsi"/>
          <w:lang w:val="en-US"/>
        </w:rPr>
      </w:pPr>
    </w:p>
    <w:p w14:paraId="30CFB845" w14:textId="77777777" w:rsidR="003413AE" w:rsidRDefault="003413AE" w:rsidP="009829ED">
      <w:pPr>
        <w:tabs>
          <w:tab w:val="left" w:pos="720"/>
          <w:tab w:val="left" w:pos="2880"/>
          <w:tab w:val="left" w:pos="8370"/>
        </w:tabs>
        <w:spacing w:after="0"/>
        <w:ind w:right="544"/>
        <w:jc w:val="both"/>
        <w:rPr>
          <w:rFonts w:asciiTheme="minorHAnsi" w:hAnsiTheme="minorHAnsi" w:cstheme="minorHAnsi"/>
          <w:b/>
          <w:bCs/>
          <w:lang w:val="en-US"/>
        </w:rPr>
      </w:pPr>
    </w:p>
    <w:p w14:paraId="5697E163" w14:textId="77777777" w:rsidR="003413AE" w:rsidRDefault="003413AE" w:rsidP="009829ED">
      <w:pPr>
        <w:tabs>
          <w:tab w:val="left" w:pos="720"/>
          <w:tab w:val="left" w:pos="2880"/>
          <w:tab w:val="left" w:pos="8370"/>
        </w:tabs>
        <w:spacing w:after="0"/>
        <w:ind w:right="544"/>
        <w:jc w:val="both"/>
        <w:rPr>
          <w:rFonts w:asciiTheme="minorHAnsi" w:hAnsiTheme="minorHAnsi" w:cstheme="minorHAnsi"/>
          <w:b/>
          <w:bCs/>
          <w:lang w:val="en-US"/>
        </w:rPr>
      </w:pPr>
    </w:p>
    <w:p w14:paraId="0FFDD094" w14:textId="77777777" w:rsidR="003413AE" w:rsidRDefault="003413AE" w:rsidP="009829ED">
      <w:pPr>
        <w:tabs>
          <w:tab w:val="left" w:pos="720"/>
          <w:tab w:val="left" w:pos="2880"/>
          <w:tab w:val="left" w:pos="8370"/>
        </w:tabs>
        <w:spacing w:after="0"/>
        <w:ind w:right="544"/>
        <w:jc w:val="both"/>
        <w:rPr>
          <w:rFonts w:asciiTheme="minorHAnsi" w:hAnsiTheme="minorHAnsi" w:cstheme="minorHAnsi"/>
          <w:b/>
          <w:bCs/>
          <w:lang w:val="en-US"/>
        </w:rPr>
      </w:pPr>
    </w:p>
    <w:p w14:paraId="2E28BD8E" w14:textId="1BAE7CFE" w:rsidR="002C06F2" w:rsidRDefault="002C06F2" w:rsidP="009829ED">
      <w:pPr>
        <w:tabs>
          <w:tab w:val="left" w:pos="720"/>
          <w:tab w:val="left" w:pos="2880"/>
          <w:tab w:val="left" w:pos="8370"/>
        </w:tabs>
        <w:spacing w:after="0"/>
        <w:ind w:right="544"/>
        <w:jc w:val="both"/>
        <w:rPr>
          <w:rFonts w:asciiTheme="minorHAnsi" w:hAnsiTheme="minorHAnsi" w:cstheme="minorHAnsi"/>
          <w:b/>
          <w:bCs/>
          <w:lang w:val="en-US"/>
        </w:rPr>
      </w:pPr>
      <w:r w:rsidRPr="00497DE1">
        <w:rPr>
          <w:rFonts w:asciiTheme="minorHAnsi" w:hAnsiTheme="minorHAnsi" w:cstheme="minorHAnsi"/>
          <w:b/>
          <w:bCs/>
          <w:lang w:val="en-US"/>
        </w:rPr>
        <w:t xml:space="preserve">Specific objectives: </w:t>
      </w:r>
    </w:p>
    <w:p w14:paraId="43C3F76C" w14:textId="77777777" w:rsidR="003413AE" w:rsidRPr="00497DE1" w:rsidRDefault="003413AE" w:rsidP="009829ED">
      <w:pPr>
        <w:tabs>
          <w:tab w:val="left" w:pos="720"/>
          <w:tab w:val="left" w:pos="2880"/>
          <w:tab w:val="left" w:pos="8370"/>
        </w:tabs>
        <w:spacing w:after="0"/>
        <w:ind w:right="544"/>
        <w:jc w:val="both"/>
        <w:rPr>
          <w:rFonts w:asciiTheme="minorHAnsi" w:hAnsiTheme="minorHAnsi" w:cstheme="minorHAnsi"/>
          <w:b/>
          <w:bCs/>
          <w:lang w:val="en-US"/>
        </w:rPr>
      </w:pPr>
    </w:p>
    <w:p w14:paraId="3632F5A2" w14:textId="79A377BA" w:rsidR="00D832E1" w:rsidRPr="00497DE1" w:rsidRDefault="00944BA3" w:rsidP="009829ED">
      <w:pPr>
        <w:numPr>
          <w:ilvl w:val="0"/>
          <w:numId w:val="33"/>
        </w:numPr>
        <w:tabs>
          <w:tab w:val="left" w:pos="720"/>
          <w:tab w:val="left" w:pos="2880"/>
          <w:tab w:val="left" w:pos="8370"/>
        </w:tabs>
        <w:spacing w:after="0"/>
        <w:ind w:left="720" w:right="35"/>
        <w:jc w:val="both"/>
        <w:rPr>
          <w:rFonts w:asciiTheme="minorHAnsi" w:hAnsiTheme="minorHAnsi" w:cstheme="minorHAnsi"/>
          <w:lang w:val="en-US"/>
        </w:rPr>
      </w:pPr>
      <w:r w:rsidRPr="00497DE1">
        <w:rPr>
          <w:rFonts w:asciiTheme="minorHAnsi" w:hAnsiTheme="minorHAnsi" w:cstheme="minorHAnsi"/>
          <w:lang w:val="en-US"/>
        </w:rPr>
        <w:t xml:space="preserve">Identify, exchange, and analyze </w:t>
      </w:r>
      <w:r w:rsidR="00DE285E" w:rsidRPr="00497DE1">
        <w:rPr>
          <w:rFonts w:asciiTheme="minorHAnsi" w:hAnsiTheme="minorHAnsi" w:cstheme="minorHAnsi"/>
          <w:lang w:val="en-US"/>
        </w:rPr>
        <w:t>innovative</w:t>
      </w:r>
      <w:r w:rsidR="002D3902" w:rsidRPr="00497DE1">
        <w:rPr>
          <w:rFonts w:asciiTheme="minorHAnsi" w:hAnsiTheme="minorHAnsi" w:cstheme="minorHAnsi"/>
          <w:lang w:val="en-US"/>
        </w:rPr>
        <w:t xml:space="preserve"> labor inspection strategies, particularly </w:t>
      </w:r>
      <w:r w:rsidR="00D832E1" w:rsidRPr="00497DE1">
        <w:rPr>
          <w:rFonts w:asciiTheme="minorHAnsi" w:hAnsiTheme="minorHAnsi" w:cstheme="minorHAnsi"/>
          <w:lang w:val="en-US"/>
        </w:rPr>
        <w:t>those incorporating the</w:t>
      </w:r>
      <w:r w:rsidR="001B4B01" w:rsidRPr="00497DE1">
        <w:rPr>
          <w:rFonts w:asciiTheme="minorHAnsi" w:hAnsiTheme="minorHAnsi" w:cstheme="minorHAnsi"/>
          <w:lang w:val="en-US"/>
        </w:rPr>
        <w:t xml:space="preserve"> use</w:t>
      </w:r>
      <w:r w:rsidR="00D832E1" w:rsidRPr="00497DE1">
        <w:rPr>
          <w:rFonts w:asciiTheme="minorHAnsi" w:hAnsiTheme="minorHAnsi" w:cstheme="minorHAnsi"/>
          <w:lang w:val="en-US"/>
        </w:rPr>
        <w:t xml:space="preserve"> of</w:t>
      </w:r>
      <w:r w:rsidR="001B4B01" w:rsidRPr="00497DE1">
        <w:rPr>
          <w:rFonts w:asciiTheme="minorHAnsi" w:hAnsiTheme="minorHAnsi" w:cstheme="minorHAnsi"/>
          <w:lang w:val="en-US"/>
        </w:rPr>
        <w:t xml:space="preserve"> new technologies</w:t>
      </w:r>
      <w:r w:rsidR="00D832E1" w:rsidRPr="00497DE1">
        <w:rPr>
          <w:rFonts w:asciiTheme="minorHAnsi" w:hAnsiTheme="minorHAnsi" w:cstheme="minorHAnsi"/>
          <w:lang w:val="en-US"/>
        </w:rPr>
        <w:t xml:space="preserve"> </w:t>
      </w:r>
      <w:r w:rsidR="002F0B88">
        <w:rPr>
          <w:rFonts w:asciiTheme="minorHAnsi" w:hAnsiTheme="minorHAnsi" w:cstheme="minorHAnsi"/>
          <w:lang w:val="en-US"/>
        </w:rPr>
        <w:t xml:space="preserve">in the planning, </w:t>
      </w:r>
      <w:r w:rsidR="002761B7">
        <w:rPr>
          <w:rFonts w:asciiTheme="minorHAnsi" w:hAnsiTheme="minorHAnsi" w:cstheme="minorHAnsi"/>
          <w:lang w:val="en-US"/>
        </w:rPr>
        <w:t>programming,</w:t>
      </w:r>
      <w:r w:rsidR="00FB5D73">
        <w:rPr>
          <w:rFonts w:asciiTheme="minorHAnsi" w:hAnsiTheme="minorHAnsi" w:cstheme="minorHAnsi"/>
          <w:lang w:val="en-US"/>
        </w:rPr>
        <w:t xml:space="preserve"> and </w:t>
      </w:r>
      <w:r w:rsidR="002F0B88">
        <w:rPr>
          <w:rFonts w:asciiTheme="minorHAnsi" w:hAnsiTheme="minorHAnsi" w:cstheme="minorHAnsi"/>
          <w:lang w:val="en-US"/>
        </w:rPr>
        <w:t xml:space="preserve">deployment of </w:t>
      </w:r>
      <w:r w:rsidR="00D832E1" w:rsidRPr="00497DE1">
        <w:rPr>
          <w:rFonts w:asciiTheme="minorHAnsi" w:hAnsiTheme="minorHAnsi" w:cstheme="minorHAnsi"/>
          <w:lang w:val="en-US"/>
        </w:rPr>
        <w:t>inspections.</w:t>
      </w:r>
    </w:p>
    <w:p w14:paraId="106DEA95" w14:textId="77777777" w:rsidR="00944BA3" w:rsidRPr="00497DE1" w:rsidRDefault="00944BA3" w:rsidP="009829ED">
      <w:pPr>
        <w:tabs>
          <w:tab w:val="left" w:pos="720"/>
          <w:tab w:val="left" w:pos="2880"/>
          <w:tab w:val="left" w:pos="8370"/>
        </w:tabs>
        <w:spacing w:after="0"/>
        <w:ind w:left="720" w:right="35"/>
        <w:jc w:val="both"/>
        <w:rPr>
          <w:rFonts w:asciiTheme="minorHAnsi" w:hAnsiTheme="minorHAnsi" w:cstheme="minorHAnsi"/>
          <w:bCs/>
          <w:lang w:val="en-US"/>
        </w:rPr>
      </w:pPr>
      <w:bookmarkStart w:id="1" w:name="_heading=h.30j0zll" w:colFirst="0" w:colLast="0"/>
      <w:bookmarkEnd w:id="1"/>
    </w:p>
    <w:p w14:paraId="63CD0C3A" w14:textId="2C85EA8B" w:rsidR="00944BA3" w:rsidRPr="00497DE1" w:rsidRDefault="00944BA3" w:rsidP="009829ED">
      <w:pPr>
        <w:numPr>
          <w:ilvl w:val="0"/>
          <w:numId w:val="33"/>
        </w:numPr>
        <w:tabs>
          <w:tab w:val="left" w:pos="720"/>
          <w:tab w:val="left" w:pos="2880"/>
          <w:tab w:val="left" w:pos="8370"/>
        </w:tabs>
        <w:spacing w:after="0"/>
        <w:ind w:left="720" w:right="35"/>
        <w:jc w:val="both"/>
        <w:rPr>
          <w:rFonts w:asciiTheme="minorHAnsi" w:hAnsiTheme="minorHAnsi" w:cstheme="minorHAnsi"/>
          <w:lang w:val="en-US"/>
        </w:rPr>
      </w:pPr>
      <w:r w:rsidRPr="00497DE1">
        <w:rPr>
          <w:rFonts w:asciiTheme="minorHAnsi" w:hAnsiTheme="minorHAnsi" w:cstheme="minorHAnsi"/>
          <w:lang w:val="en-US"/>
        </w:rPr>
        <w:t xml:space="preserve">Exchange information regarding the types of new technologies utilized by </w:t>
      </w:r>
      <w:r w:rsidR="0028354A" w:rsidRPr="00497DE1">
        <w:rPr>
          <w:rFonts w:asciiTheme="minorHAnsi" w:hAnsiTheme="minorHAnsi" w:cstheme="minorHAnsi"/>
          <w:lang w:val="en-US"/>
        </w:rPr>
        <w:t>Ministries of Labor</w:t>
      </w:r>
      <w:r w:rsidRPr="00497DE1">
        <w:rPr>
          <w:rFonts w:asciiTheme="minorHAnsi" w:hAnsiTheme="minorHAnsi" w:cstheme="minorHAnsi"/>
          <w:lang w:val="en-US"/>
        </w:rPr>
        <w:t xml:space="preserve"> to enhance labor inspection.</w:t>
      </w:r>
    </w:p>
    <w:p w14:paraId="4C5AEC74" w14:textId="77777777" w:rsidR="00944BA3" w:rsidRPr="00497DE1" w:rsidRDefault="00944BA3" w:rsidP="009829ED">
      <w:pPr>
        <w:tabs>
          <w:tab w:val="left" w:pos="720"/>
          <w:tab w:val="left" w:pos="2880"/>
          <w:tab w:val="left" w:pos="8370"/>
        </w:tabs>
        <w:spacing w:after="0"/>
        <w:ind w:left="1080" w:right="35"/>
        <w:jc w:val="both"/>
        <w:rPr>
          <w:rFonts w:asciiTheme="minorHAnsi" w:hAnsiTheme="minorHAnsi" w:cstheme="minorHAnsi"/>
          <w:lang w:val="en-US"/>
        </w:rPr>
      </w:pPr>
    </w:p>
    <w:p w14:paraId="038F4D35" w14:textId="4E5A81C3" w:rsidR="001A06C5" w:rsidRPr="00497DE1" w:rsidRDefault="00DD0A45" w:rsidP="009829ED">
      <w:pPr>
        <w:numPr>
          <w:ilvl w:val="0"/>
          <w:numId w:val="33"/>
        </w:numPr>
        <w:tabs>
          <w:tab w:val="left" w:pos="720"/>
          <w:tab w:val="left" w:pos="2880"/>
          <w:tab w:val="left" w:pos="8370"/>
        </w:tabs>
        <w:spacing w:after="0"/>
        <w:ind w:left="720" w:right="35"/>
        <w:jc w:val="both"/>
        <w:rPr>
          <w:rFonts w:asciiTheme="minorHAnsi" w:hAnsiTheme="minorHAnsi" w:cstheme="minorHAnsi"/>
          <w:lang w:val="en-US"/>
        </w:rPr>
      </w:pPr>
      <w:r w:rsidRPr="00497DE1">
        <w:rPr>
          <w:rFonts w:asciiTheme="minorHAnsi" w:hAnsiTheme="minorHAnsi" w:cstheme="minorHAnsi"/>
          <w:lang w:val="en-US"/>
        </w:rPr>
        <w:t xml:space="preserve">Identify, exchange, and analyze </w:t>
      </w:r>
      <w:r w:rsidR="00DE2F6F" w:rsidRPr="00497DE1">
        <w:rPr>
          <w:rFonts w:asciiTheme="minorHAnsi" w:hAnsiTheme="minorHAnsi" w:cstheme="minorHAnsi"/>
          <w:lang w:val="en-US"/>
        </w:rPr>
        <w:t xml:space="preserve">strategies </w:t>
      </w:r>
      <w:r w:rsidR="00B314EA">
        <w:rPr>
          <w:rFonts w:asciiTheme="minorHAnsi" w:hAnsiTheme="minorHAnsi" w:cstheme="minorHAnsi"/>
          <w:lang w:val="en-US"/>
        </w:rPr>
        <w:t xml:space="preserve">from Ministries of Labor </w:t>
      </w:r>
      <w:r w:rsidR="000E72A2" w:rsidRPr="00497DE1">
        <w:rPr>
          <w:rFonts w:asciiTheme="minorHAnsi" w:hAnsiTheme="minorHAnsi" w:cstheme="minorHAnsi"/>
          <w:lang w:val="en-US"/>
        </w:rPr>
        <w:t xml:space="preserve">to prevent non-compliance </w:t>
      </w:r>
      <w:r w:rsidR="00D9221C" w:rsidRPr="00497DE1">
        <w:rPr>
          <w:rFonts w:asciiTheme="minorHAnsi" w:hAnsiTheme="minorHAnsi" w:cstheme="minorHAnsi"/>
          <w:lang w:val="en-US"/>
        </w:rPr>
        <w:t>with labor laws, including awareness-raising, communication</w:t>
      </w:r>
      <w:r w:rsidR="003424A1" w:rsidRPr="00497DE1">
        <w:rPr>
          <w:rFonts w:asciiTheme="minorHAnsi" w:hAnsiTheme="minorHAnsi" w:cstheme="minorHAnsi"/>
          <w:lang w:val="en-US"/>
        </w:rPr>
        <w:t xml:space="preserve">, and education strategies </w:t>
      </w:r>
      <w:r w:rsidR="00593D0B">
        <w:rPr>
          <w:rFonts w:asciiTheme="minorHAnsi" w:hAnsiTheme="minorHAnsi" w:cstheme="minorHAnsi"/>
          <w:lang w:val="en-US"/>
        </w:rPr>
        <w:t>for workers and employers</w:t>
      </w:r>
      <w:r w:rsidR="001A06C5" w:rsidRPr="00497DE1">
        <w:rPr>
          <w:rFonts w:asciiTheme="minorHAnsi" w:hAnsiTheme="minorHAnsi" w:cstheme="minorHAnsi"/>
          <w:lang w:val="en-US"/>
        </w:rPr>
        <w:t>.</w:t>
      </w:r>
    </w:p>
    <w:p w14:paraId="3841DA9E" w14:textId="77777777" w:rsidR="00814976" w:rsidRPr="00497DE1" w:rsidRDefault="00814976" w:rsidP="009829ED">
      <w:pPr>
        <w:tabs>
          <w:tab w:val="left" w:pos="720"/>
          <w:tab w:val="left" w:pos="2880"/>
          <w:tab w:val="left" w:pos="8370"/>
        </w:tabs>
        <w:spacing w:after="0"/>
        <w:ind w:left="720" w:right="35"/>
        <w:jc w:val="both"/>
        <w:rPr>
          <w:rFonts w:asciiTheme="minorHAnsi" w:hAnsiTheme="minorHAnsi" w:cstheme="minorHAnsi"/>
          <w:lang w:val="en-US"/>
        </w:rPr>
      </w:pPr>
    </w:p>
    <w:p w14:paraId="0A73F529" w14:textId="76F7F017" w:rsidR="00944BA3" w:rsidRPr="003E3347" w:rsidRDefault="00944BA3" w:rsidP="009829ED">
      <w:pPr>
        <w:numPr>
          <w:ilvl w:val="0"/>
          <w:numId w:val="33"/>
        </w:numPr>
        <w:tabs>
          <w:tab w:val="left" w:pos="720"/>
          <w:tab w:val="left" w:pos="2880"/>
          <w:tab w:val="left" w:pos="8370"/>
        </w:tabs>
        <w:spacing w:after="0"/>
        <w:ind w:left="720" w:right="35"/>
        <w:jc w:val="both"/>
        <w:rPr>
          <w:rFonts w:asciiTheme="minorHAnsi" w:hAnsiTheme="minorHAnsi" w:cstheme="minorHAnsi"/>
          <w:lang w:val="en-US"/>
        </w:rPr>
      </w:pPr>
      <w:r w:rsidRPr="003E3347">
        <w:rPr>
          <w:rFonts w:asciiTheme="minorHAnsi" w:hAnsiTheme="minorHAnsi" w:cstheme="minorHAnsi"/>
          <w:lang w:val="en-US"/>
        </w:rPr>
        <w:t xml:space="preserve">Prepare recommendations to </w:t>
      </w:r>
      <w:r w:rsidR="003F3084" w:rsidRPr="003E3347">
        <w:rPr>
          <w:rFonts w:asciiTheme="minorHAnsi" w:hAnsiTheme="minorHAnsi" w:cstheme="minorHAnsi"/>
          <w:lang w:val="en-US"/>
        </w:rPr>
        <w:t xml:space="preserve">strengthen </w:t>
      </w:r>
      <w:r w:rsidRPr="003E3347">
        <w:rPr>
          <w:rFonts w:asciiTheme="minorHAnsi" w:hAnsiTheme="minorHAnsi" w:cstheme="minorHAnsi"/>
          <w:lang w:val="en-US"/>
        </w:rPr>
        <w:t xml:space="preserve">labor inspection and </w:t>
      </w:r>
      <w:r w:rsidR="003E3347" w:rsidRPr="003E3347">
        <w:rPr>
          <w:rFonts w:asciiTheme="minorHAnsi" w:hAnsiTheme="minorHAnsi" w:cstheme="minorHAnsi"/>
          <w:lang w:val="en-US"/>
        </w:rPr>
        <w:t xml:space="preserve">develop </w:t>
      </w:r>
      <w:r w:rsidRPr="003E3347">
        <w:rPr>
          <w:rFonts w:asciiTheme="minorHAnsi" w:hAnsiTheme="minorHAnsi" w:cstheme="minorHAnsi"/>
          <w:lang w:val="en-US"/>
        </w:rPr>
        <w:t>a</w:t>
      </w:r>
      <w:r w:rsidR="00216240" w:rsidRPr="003E3347">
        <w:rPr>
          <w:rFonts w:asciiTheme="minorHAnsi" w:hAnsiTheme="minorHAnsi" w:cstheme="minorHAnsi"/>
          <w:lang w:val="en-US"/>
        </w:rPr>
        <w:t xml:space="preserve"> preventive approach to </w:t>
      </w:r>
      <w:r w:rsidR="00CF057F" w:rsidRPr="003E3347">
        <w:rPr>
          <w:rFonts w:asciiTheme="minorHAnsi" w:hAnsiTheme="minorHAnsi" w:cstheme="minorHAnsi"/>
          <w:lang w:val="en-US"/>
        </w:rPr>
        <w:t xml:space="preserve">law enforcement </w:t>
      </w:r>
      <w:r w:rsidR="002761B7" w:rsidRPr="003E3347">
        <w:rPr>
          <w:rFonts w:asciiTheme="minorHAnsi" w:hAnsiTheme="minorHAnsi" w:cstheme="minorHAnsi"/>
          <w:lang w:val="en-US"/>
        </w:rPr>
        <w:t>to</w:t>
      </w:r>
      <w:r w:rsidRPr="003E3347">
        <w:rPr>
          <w:rFonts w:asciiTheme="minorHAnsi" w:hAnsiTheme="minorHAnsi" w:cstheme="minorHAnsi"/>
          <w:lang w:val="en-US"/>
        </w:rPr>
        <w:t xml:space="preserve"> </w:t>
      </w:r>
      <w:r w:rsidR="00E43F5D" w:rsidRPr="003E3347">
        <w:rPr>
          <w:rFonts w:asciiTheme="minorHAnsi" w:hAnsiTheme="minorHAnsi" w:cstheme="minorHAnsi"/>
          <w:lang w:val="en-US"/>
        </w:rPr>
        <w:t xml:space="preserve">support Ministries of Labor in </w:t>
      </w:r>
      <w:r w:rsidRPr="003E3347">
        <w:rPr>
          <w:rFonts w:asciiTheme="minorHAnsi" w:hAnsiTheme="minorHAnsi" w:cstheme="minorHAnsi"/>
          <w:lang w:val="en-US"/>
        </w:rPr>
        <w:t>enhancing compliance with labor laws.</w:t>
      </w:r>
    </w:p>
    <w:p w14:paraId="0B489DF4" w14:textId="77777777" w:rsidR="00944BA3" w:rsidRPr="00497DE1" w:rsidRDefault="00944BA3" w:rsidP="009829ED">
      <w:pPr>
        <w:tabs>
          <w:tab w:val="left" w:pos="720"/>
          <w:tab w:val="left" w:pos="2880"/>
          <w:tab w:val="left" w:pos="8370"/>
        </w:tabs>
        <w:spacing w:after="0"/>
        <w:ind w:right="544"/>
        <w:jc w:val="both"/>
        <w:rPr>
          <w:rFonts w:asciiTheme="minorHAnsi" w:hAnsiTheme="minorHAnsi" w:cstheme="minorHAnsi"/>
          <w:lang w:val="en-US"/>
        </w:rPr>
      </w:pPr>
    </w:p>
    <w:p w14:paraId="59D19888" w14:textId="77777777" w:rsidR="008C304E" w:rsidRPr="00DD7054" w:rsidRDefault="008C304E" w:rsidP="008C304E">
      <w:pPr>
        <w:spacing w:after="0"/>
        <w:ind w:right="14"/>
        <w:jc w:val="both"/>
        <w:rPr>
          <w:rFonts w:cs="Tahoma"/>
          <w:b/>
          <w:bCs/>
          <w:lang w:val="en-US"/>
        </w:rPr>
      </w:pPr>
      <w:r w:rsidRPr="2E14887F">
        <w:rPr>
          <w:rFonts w:cs="Tahoma"/>
          <w:b/>
          <w:bCs/>
          <w:lang w:val="en-US"/>
        </w:rPr>
        <w:t>Participants:</w:t>
      </w:r>
      <w:r w:rsidRPr="00DD7054">
        <w:rPr>
          <w:rFonts w:cs="Tahoma"/>
          <w:b/>
        </w:rPr>
        <w:br/>
      </w:r>
    </w:p>
    <w:p w14:paraId="58D575A4" w14:textId="15C52005" w:rsidR="008C304E" w:rsidRPr="00DD7054" w:rsidRDefault="008C304E" w:rsidP="008C304E">
      <w:pPr>
        <w:numPr>
          <w:ilvl w:val="1"/>
          <w:numId w:val="1"/>
        </w:numPr>
        <w:tabs>
          <w:tab w:val="clear" w:pos="1440"/>
          <w:tab w:val="left" w:pos="720"/>
          <w:tab w:val="left" w:pos="2160"/>
          <w:tab w:val="left" w:pos="2880"/>
        </w:tabs>
        <w:spacing w:after="0"/>
        <w:ind w:left="720" w:right="547"/>
        <w:jc w:val="both"/>
        <w:rPr>
          <w:lang w:val="en-US"/>
        </w:rPr>
      </w:pPr>
      <w:r w:rsidRPr="2E14887F">
        <w:rPr>
          <w:lang w:val="en-US"/>
        </w:rPr>
        <w:t xml:space="preserve">Directors </w:t>
      </w:r>
      <w:r>
        <w:rPr>
          <w:lang w:val="en-US"/>
        </w:rPr>
        <w:t>o</w:t>
      </w:r>
      <w:r w:rsidR="00874665">
        <w:rPr>
          <w:lang w:val="en-US"/>
        </w:rPr>
        <w:t xml:space="preserve">f Labor Inspection and officers </w:t>
      </w:r>
      <w:r w:rsidR="00BE34D4">
        <w:rPr>
          <w:lang w:val="en-US"/>
        </w:rPr>
        <w:t xml:space="preserve">involved in labor law compliance efforts in the </w:t>
      </w:r>
      <w:r w:rsidRPr="2E14887F">
        <w:rPr>
          <w:lang w:val="en-US"/>
        </w:rPr>
        <w:t>OAS Ministries of Labor</w:t>
      </w:r>
      <w:r w:rsidR="004263E4">
        <w:rPr>
          <w:lang w:val="en-US"/>
        </w:rPr>
        <w:t>.</w:t>
      </w:r>
      <w:r w:rsidR="00497CBC">
        <w:rPr>
          <w:lang w:val="en-US"/>
        </w:rPr>
        <w:t xml:space="preserve"> </w:t>
      </w:r>
      <w:r w:rsidR="004263E4">
        <w:rPr>
          <w:lang w:val="en-US"/>
        </w:rPr>
        <w:t>Ot</w:t>
      </w:r>
      <w:r w:rsidR="00B127DD">
        <w:rPr>
          <w:lang w:val="en-US"/>
        </w:rPr>
        <w:t xml:space="preserve">her </w:t>
      </w:r>
      <w:r w:rsidRPr="2E14887F">
        <w:rPr>
          <w:lang w:val="en-US"/>
        </w:rPr>
        <w:t>officials of said Ministries interested in participating.</w:t>
      </w:r>
    </w:p>
    <w:p w14:paraId="100F056C" w14:textId="77777777" w:rsidR="008C304E" w:rsidRPr="00DD7054" w:rsidRDefault="008C304E" w:rsidP="008C304E">
      <w:pPr>
        <w:numPr>
          <w:ilvl w:val="1"/>
          <w:numId w:val="1"/>
        </w:numPr>
        <w:tabs>
          <w:tab w:val="clear" w:pos="1440"/>
          <w:tab w:val="left" w:pos="720"/>
          <w:tab w:val="left" w:pos="2160"/>
          <w:tab w:val="left" w:pos="2880"/>
        </w:tabs>
        <w:spacing w:after="0"/>
        <w:ind w:left="720" w:right="547"/>
        <w:jc w:val="both"/>
        <w:rPr>
          <w:lang w:val="en-US"/>
        </w:rPr>
      </w:pPr>
      <w:r w:rsidRPr="2E14887F">
        <w:rPr>
          <w:lang w:val="en-US"/>
        </w:rPr>
        <w:t xml:space="preserve">Representatives of workers and employers, grouped in the advisory bodies of the IACML - COSATE AND CEATAL -. </w:t>
      </w:r>
    </w:p>
    <w:p w14:paraId="2B4FC8D7" w14:textId="4D011846" w:rsidR="008C304E" w:rsidRPr="00F55B97" w:rsidRDefault="3492A4C2" w:rsidP="008C304E">
      <w:pPr>
        <w:numPr>
          <w:ilvl w:val="1"/>
          <w:numId w:val="1"/>
        </w:numPr>
        <w:tabs>
          <w:tab w:val="clear" w:pos="1440"/>
          <w:tab w:val="left" w:pos="720"/>
          <w:tab w:val="left" w:pos="2160"/>
          <w:tab w:val="left" w:pos="2880"/>
        </w:tabs>
        <w:spacing w:after="0"/>
        <w:ind w:left="720" w:right="547"/>
        <w:jc w:val="both"/>
        <w:rPr>
          <w:lang w:val="en-US"/>
        </w:rPr>
      </w:pPr>
      <w:r w:rsidRPr="2ABE93C7">
        <w:rPr>
          <w:lang w:val="en-US"/>
        </w:rPr>
        <w:t>Representatives of international organizations and other stakeholders will be invited as observers.</w:t>
      </w:r>
    </w:p>
    <w:p w14:paraId="71AC11A3" w14:textId="77777777" w:rsidR="00823BF0" w:rsidRPr="008C304E" w:rsidRDefault="00823BF0" w:rsidP="009829ED">
      <w:pPr>
        <w:spacing w:after="0"/>
        <w:jc w:val="both"/>
        <w:rPr>
          <w:rFonts w:asciiTheme="minorHAnsi" w:hAnsiTheme="minorHAnsi" w:cstheme="minorHAnsi"/>
          <w:lang w:val="en-US"/>
        </w:rPr>
      </w:pPr>
    </w:p>
    <w:p w14:paraId="2CC19445" w14:textId="6FB1BB77" w:rsidR="0089251B" w:rsidRPr="00497DE1" w:rsidRDefault="00D82D0D" w:rsidP="009829ED">
      <w:pPr>
        <w:numPr>
          <w:ilvl w:val="0"/>
          <w:numId w:val="26"/>
        </w:numPr>
        <w:shd w:val="clear" w:color="auto" w:fill="2F5496"/>
        <w:spacing w:after="0"/>
        <w:ind w:left="450" w:hanging="450"/>
        <w:rPr>
          <w:rFonts w:asciiTheme="minorHAnsi" w:hAnsiTheme="minorHAnsi" w:cstheme="minorHAnsi"/>
          <w:b/>
          <w:color w:val="FFFFFF"/>
          <w:lang w:val="es-UY"/>
        </w:rPr>
      </w:pPr>
      <w:r w:rsidRPr="00497DE1">
        <w:rPr>
          <w:rFonts w:asciiTheme="minorHAnsi" w:hAnsiTheme="minorHAnsi" w:cstheme="minorHAnsi"/>
          <w:b/>
          <w:color w:val="FFFFFF"/>
          <w:lang w:val="es-UY"/>
        </w:rPr>
        <w:t>Preliminary Agenda</w:t>
      </w:r>
    </w:p>
    <w:p w14:paraId="1F338DC6" w14:textId="77777777" w:rsidR="001122E8" w:rsidRPr="00497DE1" w:rsidRDefault="001122E8" w:rsidP="009829ED">
      <w:pPr>
        <w:spacing w:after="0"/>
        <w:ind w:right="11"/>
        <w:rPr>
          <w:rFonts w:asciiTheme="minorHAnsi" w:hAnsiTheme="minorHAnsi" w:cstheme="minorHAnsi"/>
          <w:bCs/>
          <w:color w:val="7030A0"/>
          <w:lang w:val="en-US"/>
        </w:rPr>
      </w:pPr>
    </w:p>
    <w:p w14:paraId="1071ABDC" w14:textId="618E3820" w:rsidR="00D82D0D" w:rsidRPr="001059EE" w:rsidRDefault="001059EE" w:rsidP="009829ED">
      <w:pPr>
        <w:tabs>
          <w:tab w:val="left" w:pos="720"/>
          <w:tab w:val="left" w:pos="2880"/>
        </w:tabs>
        <w:spacing w:after="0"/>
        <w:ind w:right="544"/>
        <w:jc w:val="both"/>
        <w:rPr>
          <w:rFonts w:asciiTheme="minorHAnsi" w:hAnsiTheme="minorHAnsi" w:cstheme="minorHAnsi"/>
          <w:b/>
          <w:bCs/>
          <w:color w:val="000000" w:themeColor="text1"/>
          <w:u w:val="single"/>
          <w:lang w:val="en-US"/>
        </w:rPr>
      </w:pPr>
      <w:r>
        <w:rPr>
          <w:rFonts w:asciiTheme="minorHAnsi" w:hAnsiTheme="minorHAnsi" w:cstheme="minorHAnsi"/>
          <w:b/>
          <w:bCs/>
          <w:color w:val="000000" w:themeColor="text1"/>
          <w:u w:val="single"/>
          <w:lang w:val="en-US"/>
        </w:rPr>
        <w:t xml:space="preserve">Day 1 – </w:t>
      </w:r>
      <w:r w:rsidR="00D638F5">
        <w:rPr>
          <w:rFonts w:asciiTheme="minorHAnsi" w:hAnsiTheme="minorHAnsi" w:cstheme="minorHAnsi"/>
          <w:b/>
          <w:bCs/>
          <w:color w:val="000000" w:themeColor="text1"/>
          <w:u w:val="single"/>
          <w:lang w:val="en-US"/>
        </w:rPr>
        <w:t>December 5</w:t>
      </w:r>
    </w:p>
    <w:p w14:paraId="73DAD27D" w14:textId="77777777" w:rsidR="00D82D0D" w:rsidRPr="001059EE" w:rsidRDefault="00D82D0D" w:rsidP="009829ED">
      <w:pPr>
        <w:tabs>
          <w:tab w:val="left" w:pos="720"/>
          <w:tab w:val="left" w:pos="2880"/>
        </w:tabs>
        <w:spacing w:after="0"/>
        <w:ind w:right="544"/>
        <w:jc w:val="both"/>
        <w:rPr>
          <w:rFonts w:asciiTheme="minorHAnsi" w:hAnsiTheme="minorHAnsi" w:cstheme="minorHAnsi"/>
          <w:b/>
          <w:bCs/>
          <w:color w:val="000000" w:themeColor="text1"/>
          <w:lang w:val="en-US"/>
        </w:rPr>
      </w:pPr>
    </w:p>
    <w:p w14:paraId="2CC9EEC3" w14:textId="62B4C7E2" w:rsidR="00D82D0D" w:rsidRPr="001059EE" w:rsidRDefault="00D82D0D" w:rsidP="009829ED">
      <w:pPr>
        <w:tabs>
          <w:tab w:val="left" w:pos="720"/>
          <w:tab w:val="left" w:pos="1440"/>
        </w:tabs>
        <w:spacing w:after="0"/>
        <w:ind w:right="544"/>
        <w:jc w:val="both"/>
        <w:rPr>
          <w:rFonts w:asciiTheme="minorHAnsi" w:hAnsiTheme="minorHAnsi" w:cstheme="minorHAnsi"/>
          <w:b/>
          <w:bCs/>
          <w:color w:val="000000" w:themeColor="text1"/>
          <w:lang w:val="en-US"/>
        </w:rPr>
      </w:pPr>
      <w:r w:rsidRPr="001059EE">
        <w:rPr>
          <w:rFonts w:asciiTheme="minorHAnsi" w:hAnsiTheme="minorHAnsi" w:cstheme="minorHAnsi"/>
          <w:color w:val="000000" w:themeColor="text1"/>
          <w:lang w:val="en-US"/>
        </w:rPr>
        <w:t>9:00 – 9:30</w:t>
      </w:r>
      <w:r w:rsidRPr="001059EE">
        <w:rPr>
          <w:rFonts w:asciiTheme="minorHAnsi" w:hAnsiTheme="minorHAnsi" w:cstheme="minorHAnsi"/>
          <w:color w:val="000000" w:themeColor="text1"/>
          <w:lang w:val="en-US"/>
        </w:rPr>
        <w:tab/>
      </w:r>
      <w:r w:rsidRPr="001059EE">
        <w:rPr>
          <w:rFonts w:asciiTheme="minorHAnsi" w:hAnsiTheme="minorHAnsi" w:cstheme="minorHAnsi"/>
          <w:b/>
          <w:bCs/>
          <w:color w:val="000000" w:themeColor="text1"/>
          <w:lang w:val="en-US"/>
        </w:rPr>
        <w:t xml:space="preserve">Welcome and opening remarks </w:t>
      </w:r>
    </w:p>
    <w:p w14:paraId="3733BC76" w14:textId="21014506" w:rsidR="006971D1" w:rsidRPr="001059EE" w:rsidRDefault="006971D1" w:rsidP="002E4034">
      <w:pPr>
        <w:pStyle w:val="ListParagraph"/>
        <w:numPr>
          <w:ilvl w:val="0"/>
          <w:numId w:val="39"/>
        </w:numPr>
        <w:tabs>
          <w:tab w:val="left" w:pos="720"/>
          <w:tab w:val="left" w:pos="1440"/>
        </w:tabs>
        <w:spacing w:after="0"/>
        <w:ind w:right="9"/>
        <w:jc w:val="both"/>
        <w:rPr>
          <w:rFonts w:asciiTheme="minorHAnsi" w:hAnsiTheme="minorHAnsi" w:cstheme="minorHAnsi"/>
          <w:color w:val="000000" w:themeColor="text1"/>
          <w:lang w:val="en-US"/>
        </w:rPr>
      </w:pPr>
      <w:r w:rsidRPr="001059EE">
        <w:rPr>
          <w:rFonts w:asciiTheme="minorHAnsi" w:hAnsiTheme="minorHAnsi" w:cstheme="minorHAnsi"/>
          <w:color w:val="000000" w:themeColor="text1"/>
          <w:lang w:val="en-US"/>
        </w:rPr>
        <w:t>Authorities from Ministry of Labor of Argentina (IACML Chair), U</w:t>
      </w:r>
      <w:r w:rsidR="002E4034">
        <w:rPr>
          <w:rFonts w:asciiTheme="minorHAnsi" w:hAnsiTheme="minorHAnsi" w:cstheme="minorHAnsi"/>
          <w:color w:val="000000" w:themeColor="text1"/>
          <w:lang w:val="en-US"/>
        </w:rPr>
        <w:t xml:space="preserve">SDOL </w:t>
      </w:r>
      <w:r w:rsidRPr="001059EE">
        <w:rPr>
          <w:rFonts w:asciiTheme="minorHAnsi" w:hAnsiTheme="minorHAnsi" w:cstheme="minorHAnsi"/>
          <w:color w:val="000000" w:themeColor="text1"/>
          <w:lang w:val="en-US"/>
        </w:rPr>
        <w:t>and OAS</w:t>
      </w:r>
    </w:p>
    <w:p w14:paraId="59D9714D" w14:textId="77777777" w:rsidR="00D82D0D" w:rsidRPr="001059EE" w:rsidRDefault="00D82D0D" w:rsidP="009829ED">
      <w:pPr>
        <w:tabs>
          <w:tab w:val="left" w:pos="720"/>
          <w:tab w:val="left" w:pos="1440"/>
        </w:tabs>
        <w:spacing w:after="0"/>
        <w:ind w:right="544"/>
        <w:jc w:val="both"/>
        <w:rPr>
          <w:rFonts w:asciiTheme="minorHAnsi" w:hAnsiTheme="minorHAnsi" w:cstheme="minorHAnsi"/>
          <w:color w:val="000000" w:themeColor="text1"/>
          <w:lang w:val="en-US"/>
        </w:rPr>
      </w:pPr>
    </w:p>
    <w:p w14:paraId="00547447" w14:textId="77777777" w:rsidR="006971D1" w:rsidRPr="001059EE" w:rsidRDefault="00D82D0D" w:rsidP="009829ED">
      <w:pPr>
        <w:tabs>
          <w:tab w:val="left" w:pos="720"/>
          <w:tab w:val="left" w:pos="1440"/>
        </w:tabs>
        <w:spacing w:after="0"/>
        <w:ind w:left="1440" w:right="544" w:hanging="1440"/>
        <w:jc w:val="both"/>
        <w:rPr>
          <w:rFonts w:asciiTheme="minorHAnsi" w:hAnsiTheme="minorHAnsi" w:cstheme="minorHAnsi"/>
          <w:b/>
          <w:bCs/>
          <w:color w:val="000000" w:themeColor="text1"/>
          <w:lang w:val="en-US"/>
        </w:rPr>
      </w:pPr>
      <w:r w:rsidRPr="001059EE">
        <w:rPr>
          <w:rFonts w:asciiTheme="minorHAnsi" w:hAnsiTheme="minorHAnsi" w:cstheme="minorHAnsi"/>
          <w:color w:val="000000" w:themeColor="text1"/>
          <w:lang w:val="en-US"/>
        </w:rPr>
        <w:t>9:30 – 12:30</w:t>
      </w:r>
      <w:r w:rsidRPr="001059EE">
        <w:rPr>
          <w:rFonts w:asciiTheme="minorHAnsi" w:hAnsiTheme="minorHAnsi" w:cstheme="minorHAnsi"/>
          <w:color w:val="000000" w:themeColor="text1"/>
          <w:lang w:val="en-US"/>
        </w:rPr>
        <w:tab/>
      </w:r>
      <w:r w:rsidRPr="001059EE">
        <w:rPr>
          <w:rFonts w:asciiTheme="minorHAnsi" w:hAnsiTheme="minorHAnsi" w:cstheme="minorHAnsi"/>
          <w:b/>
          <w:bCs/>
          <w:color w:val="000000" w:themeColor="text1"/>
          <w:lang w:val="en-US"/>
        </w:rPr>
        <w:t xml:space="preserve">1st Session – </w:t>
      </w:r>
      <w:r w:rsidR="006971D1" w:rsidRPr="001059EE">
        <w:rPr>
          <w:rFonts w:asciiTheme="minorHAnsi" w:hAnsiTheme="minorHAnsi" w:cstheme="minorHAnsi"/>
          <w:b/>
          <w:bCs/>
          <w:color w:val="000000" w:themeColor="text1"/>
          <w:lang w:val="en-US"/>
        </w:rPr>
        <w:t xml:space="preserve">Innovative technologies in labor inspection </w:t>
      </w:r>
    </w:p>
    <w:p w14:paraId="2CCE1C95" w14:textId="53F231C1" w:rsidR="0024396E" w:rsidRPr="001059EE" w:rsidRDefault="006971D1" w:rsidP="2ABE93C7">
      <w:pPr>
        <w:pStyle w:val="ListParagraph"/>
        <w:numPr>
          <w:ilvl w:val="0"/>
          <w:numId w:val="29"/>
        </w:numPr>
        <w:tabs>
          <w:tab w:val="left" w:pos="720"/>
          <w:tab w:val="left" w:pos="1440"/>
        </w:tabs>
        <w:spacing w:after="0"/>
        <w:ind w:right="544"/>
        <w:jc w:val="both"/>
        <w:rPr>
          <w:rFonts w:asciiTheme="minorHAnsi" w:hAnsiTheme="minorHAnsi" w:cstheme="minorBidi"/>
          <w:color w:val="000000" w:themeColor="text1"/>
          <w:lang w:val="en-US"/>
        </w:rPr>
      </w:pPr>
      <w:r w:rsidRPr="2ABE93C7">
        <w:rPr>
          <w:rFonts w:asciiTheme="minorHAnsi" w:hAnsiTheme="minorHAnsi" w:cstheme="minorBidi"/>
          <w:color w:val="000000" w:themeColor="text1"/>
          <w:lang w:val="en-US"/>
        </w:rPr>
        <w:t>Introductory/context</w:t>
      </w:r>
      <w:r w:rsidR="2333CC2C" w:rsidRPr="2ABE93C7">
        <w:rPr>
          <w:rFonts w:asciiTheme="minorHAnsi" w:hAnsiTheme="minorHAnsi" w:cstheme="minorBidi"/>
          <w:color w:val="000000" w:themeColor="text1"/>
          <w:lang w:val="en-US"/>
        </w:rPr>
        <w:t>ual</w:t>
      </w:r>
      <w:r w:rsidRPr="2ABE93C7">
        <w:rPr>
          <w:rFonts w:asciiTheme="minorHAnsi" w:hAnsiTheme="minorHAnsi" w:cstheme="minorBidi"/>
          <w:color w:val="000000" w:themeColor="text1"/>
          <w:lang w:val="en-US"/>
        </w:rPr>
        <w:t xml:space="preserve"> presentation</w:t>
      </w:r>
      <w:r w:rsidR="00AE1EE4" w:rsidRPr="2ABE93C7">
        <w:rPr>
          <w:rFonts w:asciiTheme="minorHAnsi" w:hAnsiTheme="minorHAnsi" w:cstheme="minorBidi"/>
          <w:color w:val="000000" w:themeColor="text1"/>
          <w:lang w:val="en-US"/>
        </w:rPr>
        <w:t xml:space="preserve"> from the ILO</w:t>
      </w:r>
      <w:r w:rsidRPr="2ABE93C7">
        <w:rPr>
          <w:rFonts w:asciiTheme="minorHAnsi" w:hAnsiTheme="minorHAnsi" w:cstheme="minorBidi"/>
          <w:color w:val="000000" w:themeColor="text1"/>
          <w:lang w:val="en-US"/>
        </w:rPr>
        <w:t xml:space="preserve"> </w:t>
      </w:r>
      <w:r w:rsidR="0024396E" w:rsidRPr="2ABE93C7">
        <w:rPr>
          <w:rFonts w:asciiTheme="minorHAnsi" w:hAnsiTheme="minorHAnsi" w:cstheme="minorBidi"/>
          <w:color w:val="000000" w:themeColor="text1"/>
          <w:lang w:val="en-US"/>
        </w:rPr>
        <w:t>(15 minutes)</w:t>
      </w:r>
    </w:p>
    <w:p w14:paraId="549D17BC" w14:textId="2E852D6F" w:rsidR="00D82D0D" w:rsidRPr="001059EE" w:rsidRDefault="0024396E" w:rsidP="009829ED">
      <w:pPr>
        <w:pStyle w:val="ListParagraph"/>
        <w:numPr>
          <w:ilvl w:val="0"/>
          <w:numId w:val="29"/>
        </w:numPr>
        <w:tabs>
          <w:tab w:val="left" w:pos="720"/>
          <w:tab w:val="left" w:pos="1440"/>
        </w:tabs>
        <w:spacing w:after="0"/>
        <w:ind w:right="544"/>
        <w:jc w:val="both"/>
        <w:rPr>
          <w:rFonts w:asciiTheme="minorHAnsi" w:hAnsiTheme="minorHAnsi" w:cstheme="minorHAnsi"/>
          <w:color w:val="000000" w:themeColor="text1"/>
          <w:lang w:val="en-US"/>
        </w:rPr>
      </w:pPr>
      <w:r w:rsidRPr="001059EE">
        <w:rPr>
          <w:rFonts w:asciiTheme="minorHAnsi" w:hAnsiTheme="minorHAnsi" w:cstheme="minorHAnsi"/>
          <w:color w:val="000000" w:themeColor="text1"/>
          <w:lang w:val="en-US"/>
        </w:rPr>
        <w:t xml:space="preserve">Presentations from 3 Ministries of Labor </w:t>
      </w:r>
      <w:r w:rsidR="00223173" w:rsidRPr="001059EE">
        <w:rPr>
          <w:rFonts w:asciiTheme="minorHAnsi" w:hAnsiTheme="minorHAnsi" w:cstheme="minorHAnsi"/>
          <w:color w:val="000000" w:themeColor="text1"/>
          <w:lang w:val="en-US"/>
        </w:rPr>
        <w:t>(</w:t>
      </w:r>
      <w:r w:rsidRPr="001059EE">
        <w:rPr>
          <w:rFonts w:asciiTheme="minorHAnsi" w:hAnsiTheme="minorHAnsi" w:cstheme="minorHAnsi"/>
          <w:color w:val="000000" w:themeColor="text1"/>
          <w:lang w:val="en-US"/>
        </w:rPr>
        <w:t>15</w:t>
      </w:r>
      <w:r w:rsidR="00223173" w:rsidRPr="001059EE">
        <w:rPr>
          <w:rFonts w:asciiTheme="minorHAnsi" w:hAnsiTheme="minorHAnsi" w:cstheme="minorHAnsi"/>
          <w:color w:val="000000" w:themeColor="text1"/>
          <w:lang w:val="en-US"/>
        </w:rPr>
        <w:t xml:space="preserve"> minutes each) </w:t>
      </w:r>
    </w:p>
    <w:p w14:paraId="006FFC4D" w14:textId="5AA378FE" w:rsidR="0024396E" w:rsidRPr="001059EE" w:rsidRDefault="0024396E" w:rsidP="009829ED">
      <w:pPr>
        <w:pStyle w:val="ListParagraph"/>
        <w:numPr>
          <w:ilvl w:val="0"/>
          <w:numId w:val="29"/>
        </w:numPr>
        <w:tabs>
          <w:tab w:val="left" w:pos="720"/>
          <w:tab w:val="left" w:pos="1440"/>
        </w:tabs>
        <w:spacing w:after="0"/>
        <w:ind w:right="544"/>
        <w:jc w:val="both"/>
        <w:rPr>
          <w:rFonts w:asciiTheme="minorHAnsi" w:hAnsiTheme="minorHAnsi" w:cstheme="minorHAnsi"/>
          <w:color w:val="000000" w:themeColor="text1"/>
          <w:lang w:val="en-US"/>
        </w:rPr>
      </w:pPr>
      <w:r w:rsidRPr="001059EE">
        <w:rPr>
          <w:rFonts w:asciiTheme="minorHAnsi" w:hAnsiTheme="minorHAnsi" w:cstheme="minorHAnsi"/>
          <w:color w:val="000000" w:themeColor="text1"/>
          <w:lang w:val="en-US"/>
        </w:rPr>
        <w:t>Perspectives from COSATE and CEATAL (15 minutes each)</w:t>
      </w:r>
    </w:p>
    <w:p w14:paraId="29A46BA1" w14:textId="53A2E9E1" w:rsidR="00D82D0D" w:rsidRPr="00497DE1" w:rsidRDefault="00223173" w:rsidP="009829ED">
      <w:pPr>
        <w:pStyle w:val="ListParagraph"/>
        <w:numPr>
          <w:ilvl w:val="0"/>
          <w:numId w:val="29"/>
        </w:numPr>
        <w:tabs>
          <w:tab w:val="left" w:pos="720"/>
          <w:tab w:val="left" w:pos="1440"/>
        </w:tabs>
        <w:spacing w:after="0"/>
        <w:ind w:right="544"/>
        <w:jc w:val="both"/>
        <w:rPr>
          <w:rFonts w:asciiTheme="minorHAnsi" w:hAnsiTheme="minorHAnsi" w:cstheme="minorHAnsi"/>
          <w:color w:val="7030A0"/>
          <w:lang w:val="en-US"/>
        </w:rPr>
      </w:pPr>
      <w:r w:rsidRPr="001059EE">
        <w:rPr>
          <w:rFonts w:asciiTheme="minorHAnsi" w:hAnsiTheme="minorHAnsi" w:cstheme="minorHAnsi"/>
          <w:color w:val="000000" w:themeColor="text1"/>
          <w:lang w:val="en-US"/>
        </w:rPr>
        <w:t xml:space="preserve">Open dialogue among all delegations </w:t>
      </w:r>
      <w:r w:rsidR="00D82D0D" w:rsidRPr="001059EE">
        <w:rPr>
          <w:rFonts w:asciiTheme="minorHAnsi" w:hAnsiTheme="minorHAnsi" w:cstheme="minorHAnsi"/>
          <w:color w:val="000000" w:themeColor="text1"/>
          <w:lang w:val="en-US"/>
        </w:rPr>
        <w:t>(1 ho</w:t>
      </w:r>
      <w:r w:rsidRPr="001059EE">
        <w:rPr>
          <w:rFonts w:asciiTheme="minorHAnsi" w:hAnsiTheme="minorHAnsi" w:cstheme="minorHAnsi"/>
          <w:color w:val="000000" w:themeColor="text1"/>
          <w:lang w:val="en-US"/>
        </w:rPr>
        <w:t>ur</w:t>
      </w:r>
      <w:r w:rsidR="00D82D0D" w:rsidRPr="001059EE">
        <w:rPr>
          <w:rFonts w:asciiTheme="minorHAnsi" w:hAnsiTheme="minorHAnsi" w:cstheme="minorHAnsi"/>
          <w:color w:val="000000" w:themeColor="text1"/>
          <w:lang w:val="en-US"/>
        </w:rPr>
        <w:t xml:space="preserve"> </w:t>
      </w:r>
      <w:r w:rsidR="001059EE">
        <w:rPr>
          <w:rFonts w:asciiTheme="minorHAnsi" w:hAnsiTheme="minorHAnsi" w:cstheme="minorHAnsi"/>
          <w:color w:val="000000" w:themeColor="text1"/>
          <w:lang w:val="en-US"/>
        </w:rPr>
        <w:t>3</w:t>
      </w:r>
      <w:r w:rsidR="00D82D0D" w:rsidRPr="001059EE">
        <w:rPr>
          <w:rFonts w:asciiTheme="minorHAnsi" w:hAnsiTheme="minorHAnsi" w:cstheme="minorHAnsi"/>
          <w:color w:val="000000" w:themeColor="text1"/>
          <w:lang w:val="en-US"/>
        </w:rPr>
        <w:t>0 min)</w:t>
      </w:r>
      <w:r w:rsidR="00D82D0D" w:rsidRPr="00497DE1">
        <w:rPr>
          <w:rFonts w:asciiTheme="minorHAnsi" w:hAnsiTheme="minorHAnsi" w:cstheme="minorHAnsi"/>
          <w:color w:val="7030A0"/>
          <w:lang w:val="en-US"/>
        </w:rPr>
        <w:t xml:space="preserve"> </w:t>
      </w:r>
    </w:p>
    <w:p w14:paraId="23C1BB48" w14:textId="77777777" w:rsidR="00D82D0D" w:rsidRPr="00497DE1" w:rsidRDefault="00D82D0D" w:rsidP="009829ED">
      <w:pPr>
        <w:pStyle w:val="ListParagraph"/>
        <w:tabs>
          <w:tab w:val="left" w:pos="720"/>
          <w:tab w:val="left" w:pos="1440"/>
        </w:tabs>
        <w:spacing w:after="0"/>
        <w:ind w:left="1440" w:right="544"/>
        <w:jc w:val="both"/>
        <w:rPr>
          <w:rFonts w:asciiTheme="minorHAnsi" w:hAnsiTheme="minorHAnsi" w:cstheme="minorHAnsi"/>
          <w:color w:val="7030A0"/>
          <w:lang w:val="en-US"/>
        </w:rPr>
      </w:pPr>
    </w:p>
    <w:p w14:paraId="423A0A34" w14:textId="3EE1B210" w:rsidR="005622BD" w:rsidRDefault="00CD13E3" w:rsidP="009829ED">
      <w:pPr>
        <w:pStyle w:val="ListParagraph"/>
        <w:tabs>
          <w:tab w:val="left" w:pos="720"/>
          <w:tab w:val="left" w:pos="1440"/>
        </w:tabs>
        <w:spacing w:after="0"/>
        <w:ind w:left="1440" w:right="544"/>
        <w:jc w:val="both"/>
        <w:rPr>
          <w:rFonts w:asciiTheme="minorHAnsi" w:hAnsiTheme="minorHAnsi" w:cstheme="minorHAnsi"/>
          <w:i/>
          <w:iCs/>
          <w:color w:val="000000" w:themeColor="text1"/>
          <w:lang w:val="en-US"/>
        </w:rPr>
      </w:pPr>
      <w:r>
        <w:rPr>
          <w:rFonts w:asciiTheme="minorHAnsi" w:hAnsiTheme="minorHAnsi" w:cstheme="minorHAnsi"/>
          <w:i/>
          <w:iCs/>
          <w:color w:val="000000" w:themeColor="text1"/>
          <w:lang w:val="en-US"/>
        </w:rPr>
        <w:t xml:space="preserve">(Presentations and dialogue </w:t>
      </w:r>
      <w:r w:rsidR="00223173" w:rsidRPr="00175E50">
        <w:rPr>
          <w:rFonts w:asciiTheme="minorHAnsi" w:hAnsiTheme="minorHAnsi" w:cstheme="minorHAnsi"/>
          <w:i/>
          <w:iCs/>
          <w:color w:val="000000" w:themeColor="text1"/>
          <w:lang w:val="en-US"/>
        </w:rPr>
        <w:t>based</w:t>
      </w:r>
      <w:r w:rsidR="00CD0FE5" w:rsidRPr="00175E50">
        <w:rPr>
          <w:rFonts w:asciiTheme="minorHAnsi" w:hAnsiTheme="minorHAnsi" w:cstheme="minorHAnsi"/>
          <w:i/>
          <w:iCs/>
          <w:color w:val="000000" w:themeColor="text1"/>
          <w:lang w:val="en-US"/>
        </w:rPr>
        <w:t xml:space="preserve"> </w:t>
      </w:r>
      <w:r w:rsidR="00223173" w:rsidRPr="00175E50">
        <w:rPr>
          <w:rFonts w:asciiTheme="minorHAnsi" w:hAnsiTheme="minorHAnsi" w:cstheme="minorHAnsi"/>
          <w:i/>
          <w:iCs/>
          <w:color w:val="000000" w:themeColor="text1"/>
          <w:lang w:val="en-US"/>
        </w:rPr>
        <w:t>on Guiding Questions</w:t>
      </w:r>
      <w:r>
        <w:rPr>
          <w:rFonts w:asciiTheme="minorHAnsi" w:hAnsiTheme="minorHAnsi" w:cstheme="minorHAnsi"/>
          <w:i/>
          <w:iCs/>
          <w:color w:val="000000" w:themeColor="text1"/>
          <w:lang w:val="en-US"/>
        </w:rPr>
        <w:t>)</w:t>
      </w:r>
    </w:p>
    <w:p w14:paraId="517B5F87" w14:textId="77777777" w:rsidR="005622BD" w:rsidRDefault="005622BD" w:rsidP="009829ED">
      <w:pPr>
        <w:pStyle w:val="ListParagraph"/>
        <w:tabs>
          <w:tab w:val="left" w:pos="720"/>
          <w:tab w:val="left" w:pos="1440"/>
        </w:tabs>
        <w:spacing w:after="0"/>
        <w:ind w:left="1440" w:right="544"/>
        <w:jc w:val="both"/>
        <w:rPr>
          <w:rFonts w:asciiTheme="minorHAnsi" w:hAnsiTheme="minorHAnsi" w:cstheme="minorHAnsi"/>
          <w:i/>
          <w:iCs/>
          <w:color w:val="000000" w:themeColor="text1"/>
          <w:lang w:val="en-US"/>
        </w:rPr>
      </w:pPr>
    </w:p>
    <w:p w14:paraId="607278EE" w14:textId="7BEAA602" w:rsidR="00D82D0D" w:rsidRPr="00175E50" w:rsidRDefault="00D82D0D" w:rsidP="009829ED">
      <w:pPr>
        <w:tabs>
          <w:tab w:val="left" w:pos="720"/>
          <w:tab w:val="left" w:pos="1440"/>
        </w:tabs>
        <w:spacing w:after="0"/>
        <w:ind w:left="1440" w:right="544" w:hanging="1440"/>
        <w:jc w:val="both"/>
        <w:rPr>
          <w:rFonts w:asciiTheme="minorHAnsi" w:hAnsiTheme="minorHAnsi" w:cstheme="minorHAnsi"/>
          <w:color w:val="000000" w:themeColor="text1"/>
          <w:lang w:val="en-US"/>
        </w:rPr>
      </w:pPr>
      <w:r w:rsidRPr="00175E50">
        <w:rPr>
          <w:rFonts w:asciiTheme="minorHAnsi" w:hAnsiTheme="minorHAnsi" w:cstheme="minorHAnsi"/>
          <w:color w:val="000000" w:themeColor="text1"/>
          <w:lang w:val="en-US"/>
        </w:rPr>
        <w:t>12:</w:t>
      </w:r>
      <w:r w:rsidR="001059EE" w:rsidRPr="00175E50">
        <w:rPr>
          <w:rFonts w:asciiTheme="minorHAnsi" w:hAnsiTheme="minorHAnsi" w:cstheme="minorHAnsi"/>
          <w:color w:val="000000" w:themeColor="text1"/>
          <w:lang w:val="en-US"/>
        </w:rPr>
        <w:t>3</w:t>
      </w:r>
      <w:r w:rsidRPr="00175E50">
        <w:rPr>
          <w:rFonts w:asciiTheme="minorHAnsi" w:hAnsiTheme="minorHAnsi" w:cstheme="minorHAnsi"/>
          <w:color w:val="000000" w:themeColor="text1"/>
          <w:lang w:val="en-US"/>
        </w:rPr>
        <w:t>0 – 2:00</w:t>
      </w:r>
      <w:r w:rsidRPr="00175E50">
        <w:rPr>
          <w:rFonts w:asciiTheme="minorHAnsi" w:hAnsiTheme="minorHAnsi" w:cstheme="minorHAnsi"/>
          <w:color w:val="000000" w:themeColor="text1"/>
          <w:lang w:val="en-US"/>
        </w:rPr>
        <w:tab/>
      </w:r>
      <w:r w:rsidR="001059EE" w:rsidRPr="00175E50">
        <w:rPr>
          <w:rFonts w:asciiTheme="minorHAnsi" w:hAnsiTheme="minorHAnsi" w:cstheme="minorHAnsi"/>
          <w:color w:val="000000" w:themeColor="text1"/>
          <w:lang w:val="en-US"/>
        </w:rPr>
        <w:t xml:space="preserve">Lunch </w:t>
      </w:r>
      <w:r w:rsidR="00223173" w:rsidRPr="00175E50">
        <w:rPr>
          <w:rFonts w:asciiTheme="minorHAnsi" w:hAnsiTheme="minorHAnsi" w:cstheme="minorHAnsi"/>
          <w:color w:val="000000" w:themeColor="text1"/>
          <w:lang w:val="en-US"/>
        </w:rPr>
        <w:t>Break</w:t>
      </w:r>
    </w:p>
    <w:p w14:paraId="22962D50" w14:textId="77777777" w:rsidR="00D82D0D" w:rsidRPr="00175E50" w:rsidRDefault="00D82D0D" w:rsidP="009829ED">
      <w:pPr>
        <w:tabs>
          <w:tab w:val="left" w:pos="720"/>
          <w:tab w:val="left" w:pos="1440"/>
        </w:tabs>
        <w:spacing w:after="0"/>
        <w:ind w:left="1440" w:right="544" w:hanging="1440"/>
        <w:jc w:val="both"/>
        <w:rPr>
          <w:rFonts w:asciiTheme="minorHAnsi" w:hAnsiTheme="minorHAnsi" w:cstheme="minorHAnsi"/>
          <w:color w:val="000000" w:themeColor="text1"/>
          <w:lang w:val="en-US"/>
        </w:rPr>
      </w:pPr>
    </w:p>
    <w:p w14:paraId="03EDA79B" w14:textId="29D4C709" w:rsidR="00796E15" w:rsidRPr="00175E50" w:rsidRDefault="063D5438" w:rsidP="601BFF56">
      <w:pPr>
        <w:tabs>
          <w:tab w:val="left" w:pos="720"/>
          <w:tab w:val="left" w:pos="1440"/>
        </w:tabs>
        <w:spacing w:after="0"/>
        <w:ind w:left="1440" w:right="9" w:hanging="1440"/>
        <w:jc w:val="both"/>
        <w:rPr>
          <w:rFonts w:asciiTheme="minorHAnsi" w:hAnsiTheme="minorHAnsi" w:cstheme="minorBidi"/>
          <w:color w:val="000000" w:themeColor="text1"/>
          <w:lang w:val="en-US"/>
        </w:rPr>
      </w:pPr>
      <w:r w:rsidRPr="601BFF56">
        <w:rPr>
          <w:rFonts w:asciiTheme="minorHAnsi" w:hAnsiTheme="minorHAnsi" w:cstheme="minorBidi"/>
          <w:color w:val="000000" w:themeColor="text1"/>
          <w:lang w:val="en-US"/>
        </w:rPr>
        <w:t xml:space="preserve">2:00 – 5:00 </w:t>
      </w:r>
      <w:r w:rsidR="105F38FF" w:rsidRPr="601BFF56">
        <w:rPr>
          <w:rFonts w:asciiTheme="minorHAnsi" w:hAnsiTheme="minorHAnsi" w:cstheme="minorBidi"/>
          <w:color w:val="000000" w:themeColor="text1"/>
          <w:lang w:val="en-US"/>
        </w:rPr>
        <w:t xml:space="preserve">   </w:t>
      </w:r>
      <w:r w:rsidRPr="601BFF56">
        <w:rPr>
          <w:rFonts w:asciiTheme="minorHAnsi" w:hAnsiTheme="minorHAnsi" w:cstheme="minorBidi"/>
          <w:b/>
          <w:bCs/>
          <w:color w:val="000000" w:themeColor="text1"/>
          <w:lang w:val="en-US"/>
        </w:rPr>
        <w:t>2</w:t>
      </w:r>
      <w:r w:rsidR="60F2F683" w:rsidRPr="601BFF56">
        <w:rPr>
          <w:rFonts w:asciiTheme="minorHAnsi" w:hAnsiTheme="minorHAnsi" w:cstheme="minorBidi"/>
          <w:b/>
          <w:bCs/>
          <w:color w:val="000000" w:themeColor="text1"/>
          <w:lang w:val="en-US"/>
        </w:rPr>
        <w:t>n</w:t>
      </w:r>
      <w:r w:rsidR="14600753" w:rsidRPr="601BFF56">
        <w:rPr>
          <w:rFonts w:asciiTheme="minorHAnsi" w:hAnsiTheme="minorHAnsi" w:cstheme="minorBidi"/>
          <w:b/>
          <w:bCs/>
          <w:color w:val="000000" w:themeColor="text1"/>
          <w:lang w:val="en-US"/>
        </w:rPr>
        <w:t xml:space="preserve">d </w:t>
      </w:r>
      <w:r w:rsidRPr="601BFF56">
        <w:rPr>
          <w:rFonts w:asciiTheme="minorHAnsi" w:hAnsiTheme="minorHAnsi" w:cstheme="minorBidi"/>
          <w:b/>
          <w:bCs/>
          <w:color w:val="000000" w:themeColor="text1"/>
          <w:lang w:val="en-US"/>
        </w:rPr>
        <w:t>Ses</w:t>
      </w:r>
      <w:r w:rsidR="14600753" w:rsidRPr="601BFF56">
        <w:rPr>
          <w:rFonts w:asciiTheme="minorHAnsi" w:hAnsiTheme="minorHAnsi" w:cstheme="minorBidi"/>
          <w:b/>
          <w:bCs/>
          <w:color w:val="000000" w:themeColor="text1"/>
          <w:lang w:val="en-US"/>
        </w:rPr>
        <w:t>sio</w:t>
      </w:r>
      <w:r w:rsidRPr="601BFF56">
        <w:rPr>
          <w:rFonts w:asciiTheme="minorHAnsi" w:hAnsiTheme="minorHAnsi" w:cstheme="minorBidi"/>
          <w:b/>
          <w:bCs/>
          <w:color w:val="000000" w:themeColor="text1"/>
          <w:lang w:val="en-US"/>
        </w:rPr>
        <w:t xml:space="preserve">n </w:t>
      </w:r>
      <w:r w:rsidR="14600753" w:rsidRPr="601BFF56">
        <w:rPr>
          <w:rFonts w:asciiTheme="minorHAnsi" w:hAnsiTheme="minorHAnsi" w:cstheme="minorBidi"/>
          <w:b/>
          <w:bCs/>
          <w:color w:val="000000" w:themeColor="text1"/>
          <w:lang w:val="en-US"/>
        </w:rPr>
        <w:t>–</w:t>
      </w:r>
      <w:r w:rsidRPr="601BFF56">
        <w:rPr>
          <w:rFonts w:asciiTheme="minorHAnsi" w:hAnsiTheme="minorHAnsi" w:cstheme="minorBidi"/>
          <w:b/>
          <w:bCs/>
          <w:color w:val="000000" w:themeColor="text1"/>
          <w:lang w:val="en-US"/>
        </w:rPr>
        <w:t xml:space="preserve"> </w:t>
      </w:r>
      <w:r w:rsidR="36202058" w:rsidRPr="601BFF56">
        <w:rPr>
          <w:rFonts w:asciiTheme="minorHAnsi" w:hAnsiTheme="minorHAnsi" w:cstheme="minorBidi"/>
          <w:b/>
          <w:bCs/>
          <w:color w:val="000000" w:themeColor="text1"/>
          <w:lang w:val="en-US"/>
        </w:rPr>
        <w:t xml:space="preserve">Complementing labor inspection: </w:t>
      </w:r>
      <w:r w:rsidR="28B40726" w:rsidRPr="601BFF56">
        <w:rPr>
          <w:rFonts w:asciiTheme="minorHAnsi" w:hAnsiTheme="minorHAnsi" w:cstheme="minorBidi"/>
          <w:b/>
          <w:bCs/>
          <w:color w:val="000000" w:themeColor="text1"/>
          <w:lang w:val="en-US"/>
        </w:rPr>
        <w:t>a preventive approach to law enforcement</w:t>
      </w:r>
    </w:p>
    <w:p w14:paraId="37788383" w14:textId="77777777" w:rsidR="00D82D0D" w:rsidRPr="00497DE1" w:rsidRDefault="00D82D0D" w:rsidP="009829ED">
      <w:pPr>
        <w:tabs>
          <w:tab w:val="left" w:pos="720"/>
          <w:tab w:val="left" w:pos="1440"/>
        </w:tabs>
        <w:spacing w:after="0"/>
        <w:ind w:right="544"/>
        <w:jc w:val="both"/>
        <w:rPr>
          <w:rFonts w:asciiTheme="minorHAnsi" w:hAnsiTheme="minorHAnsi" w:cstheme="minorHAnsi"/>
          <w:color w:val="7030A0"/>
          <w:lang w:val="en-US"/>
        </w:rPr>
      </w:pPr>
    </w:p>
    <w:p w14:paraId="0480CA6F" w14:textId="1A8D684C" w:rsidR="00796E15" w:rsidRPr="001059EE" w:rsidRDefault="28B40726" w:rsidP="601BFF56">
      <w:pPr>
        <w:pStyle w:val="ListParagraph"/>
        <w:numPr>
          <w:ilvl w:val="0"/>
          <w:numId w:val="29"/>
        </w:numPr>
        <w:tabs>
          <w:tab w:val="left" w:pos="720"/>
          <w:tab w:val="left" w:pos="1440"/>
        </w:tabs>
        <w:spacing w:after="0"/>
        <w:ind w:right="544"/>
        <w:jc w:val="both"/>
        <w:rPr>
          <w:rFonts w:asciiTheme="minorHAnsi" w:hAnsiTheme="minorHAnsi" w:cstheme="minorBidi"/>
          <w:color w:val="000000" w:themeColor="text1"/>
          <w:lang w:val="en-US"/>
        </w:rPr>
      </w:pPr>
      <w:r w:rsidRPr="601BFF56">
        <w:rPr>
          <w:rFonts w:asciiTheme="minorHAnsi" w:hAnsiTheme="minorHAnsi" w:cstheme="minorBidi"/>
          <w:color w:val="000000" w:themeColor="text1"/>
          <w:lang w:val="en-US"/>
        </w:rPr>
        <w:t>Introductory/context</w:t>
      </w:r>
      <w:r w:rsidR="7900BBF3" w:rsidRPr="601BFF56">
        <w:rPr>
          <w:rFonts w:asciiTheme="minorHAnsi" w:hAnsiTheme="minorHAnsi" w:cstheme="minorBidi"/>
          <w:color w:val="000000" w:themeColor="text1"/>
          <w:lang w:val="en-US"/>
        </w:rPr>
        <w:t>ual</w:t>
      </w:r>
      <w:r w:rsidRPr="601BFF56">
        <w:rPr>
          <w:rFonts w:asciiTheme="minorHAnsi" w:hAnsiTheme="minorHAnsi" w:cstheme="minorBidi"/>
          <w:color w:val="000000" w:themeColor="text1"/>
          <w:lang w:val="en-US"/>
        </w:rPr>
        <w:t xml:space="preserve"> presentation </w:t>
      </w:r>
      <w:r w:rsidR="10A1B6F6" w:rsidRPr="601BFF56">
        <w:rPr>
          <w:rFonts w:asciiTheme="minorHAnsi" w:hAnsiTheme="minorHAnsi" w:cstheme="minorBidi"/>
          <w:color w:val="000000" w:themeColor="text1"/>
          <w:lang w:val="en-US"/>
        </w:rPr>
        <w:t xml:space="preserve">– USDOL </w:t>
      </w:r>
      <w:r w:rsidRPr="601BFF56">
        <w:rPr>
          <w:rFonts w:asciiTheme="minorHAnsi" w:hAnsiTheme="minorHAnsi" w:cstheme="minorBidi"/>
          <w:color w:val="000000" w:themeColor="text1"/>
          <w:lang w:val="en-US"/>
        </w:rPr>
        <w:t>(15 minutes)</w:t>
      </w:r>
    </w:p>
    <w:p w14:paraId="5BE2C0B7" w14:textId="77777777" w:rsidR="00796E15" w:rsidRPr="001059EE" w:rsidRDefault="00796E15" w:rsidP="00796E15">
      <w:pPr>
        <w:pStyle w:val="ListParagraph"/>
        <w:numPr>
          <w:ilvl w:val="0"/>
          <w:numId w:val="29"/>
        </w:numPr>
        <w:tabs>
          <w:tab w:val="left" w:pos="720"/>
          <w:tab w:val="left" w:pos="1440"/>
        </w:tabs>
        <w:spacing w:after="0"/>
        <w:ind w:right="544"/>
        <w:jc w:val="both"/>
        <w:rPr>
          <w:rFonts w:asciiTheme="minorHAnsi" w:hAnsiTheme="minorHAnsi" w:cstheme="minorHAnsi"/>
          <w:color w:val="000000" w:themeColor="text1"/>
          <w:lang w:val="en-US"/>
        </w:rPr>
      </w:pPr>
      <w:r w:rsidRPr="001059EE">
        <w:rPr>
          <w:rFonts w:asciiTheme="minorHAnsi" w:hAnsiTheme="minorHAnsi" w:cstheme="minorHAnsi"/>
          <w:color w:val="000000" w:themeColor="text1"/>
          <w:lang w:val="en-US"/>
        </w:rPr>
        <w:t xml:space="preserve">Presentations from 3 Ministries of Labor (15 minutes each) </w:t>
      </w:r>
    </w:p>
    <w:p w14:paraId="250815C2" w14:textId="77777777" w:rsidR="00796E15" w:rsidRPr="001059EE" w:rsidRDefault="00796E15" w:rsidP="00796E15">
      <w:pPr>
        <w:pStyle w:val="ListParagraph"/>
        <w:numPr>
          <w:ilvl w:val="0"/>
          <w:numId w:val="29"/>
        </w:numPr>
        <w:tabs>
          <w:tab w:val="left" w:pos="720"/>
          <w:tab w:val="left" w:pos="1440"/>
        </w:tabs>
        <w:spacing w:after="0"/>
        <w:ind w:right="544"/>
        <w:jc w:val="both"/>
        <w:rPr>
          <w:rFonts w:asciiTheme="minorHAnsi" w:hAnsiTheme="minorHAnsi" w:cstheme="minorHAnsi"/>
          <w:color w:val="000000" w:themeColor="text1"/>
          <w:lang w:val="en-US"/>
        </w:rPr>
      </w:pPr>
      <w:r w:rsidRPr="001059EE">
        <w:rPr>
          <w:rFonts w:asciiTheme="minorHAnsi" w:hAnsiTheme="minorHAnsi" w:cstheme="minorHAnsi"/>
          <w:color w:val="000000" w:themeColor="text1"/>
          <w:lang w:val="en-US"/>
        </w:rPr>
        <w:t>Perspectives from COSATE and CEATAL (15 minutes each)</w:t>
      </w:r>
    </w:p>
    <w:p w14:paraId="42376ED2" w14:textId="77777777" w:rsidR="00796E15" w:rsidRPr="00497DE1" w:rsidRDefault="00796E15" w:rsidP="00796E15">
      <w:pPr>
        <w:pStyle w:val="ListParagraph"/>
        <w:numPr>
          <w:ilvl w:val="0"/>
          <w:numId w:val="29"/>
        </w:numPr>
        <w:tabs>
          <w:tab w:val="left" w:pos="720"/>
          <w:tab w:val="left" w:pos="1440"/>
        </w:tabs>
        <w:spacing w:after="0"/>
        <w:ind w:right="544"/>
        <w:jc w:val="both"/>
        <w:rPr>
          <w:rFonts w:asciiTheme="minorHAnsi" w:hAnsiTheme="minorHAnsi" w:cstheme="minorHAnsi"/>
          <w:color w:val="7030A0"/>
          <w:lang w:val="en-US"/>
        </w:rPr>
      </w:pPr>
      <w:r w:rsidRPr="001059EE">
        <w:rPr>
          <w:rFonts w:asciiTheme="minorHAnsi" w:hAnsiTheme="minorHAnsi" w:cstheme="minorHAnsi"/>
          <w:color w:val="000000" w:themeColor="text1"/>
          <w:lang w:val="en-US"/>
        </w:rPr>
        <w:t xml:space="preserve">Open dialogue among all delegations (1 hour </w:t>
      </w:r>
      <w:r>
        <w:rPr>
          <w:rFonts w:asciiTheme="minorHAnsi" w:hAnsiTheme="minorHAnsi" w:cstheme="minorHAnsi"/>
          <w:color w:val="000000" w:themeColor="text1"/>
          <w:lang w:val="en-US"/>
        </w:rPr>
        <w:t>3</w:t>
      </w:r>
      <w:r w:rsidRPr="001059EE">
        <w:rPr>
          <w:rFonts w:asciiTheme="minorHAnsi" w:hAnsiTheme="minorHAnsi" w:cstheme="minorHAnsi"/>
          <w:color w:val="000000" w:themeColor="text1"/>
          <w:lang w:val="en-US"/>
        </w:rPr>
        <w:t>0 min)</w:t>
      </w:r>
      <w:r w:rsidRPr="00497DE1">
        <w:rPr>
          <w:rFonts w:asciiTheme="minorHAnsi" w:hAnsiTheme="minorHAnsi" w:cstheme="minorHAnsi"/>
          <w:color w:val="7030A0"/>
          <w:lang w:val="en-US"/>
        </w:rPr>
        <w:t xml:space="preserve"> </w:t>
      </w:r>
    </w:p>
    <w:p w14:paraId="36E1BED4" w14:textId="43EC30CC" w:rsidR="00D82D0D" w:rsidRDefault="00D82D0D" w:rsidP="005622BD">
      <w:pPr>
        <w:tabs>
          <w:tab w:val="left" w:pos="720"/>
          <w:tab w:val="left" w:pos="1440"/>
        </w:tabs>
        <w:spacing w:after="0"/>
        <w:ind w:right="544"/>
        <w:jc w:val="both"/>
        <w:rPr>
          <w:rFonts w:asciiTheme="minorHAnsi" w:hAnsiTheme="minorHAnsi" w:cstheme="minorHAnsi"/>
          <w:i/>
          <w:iCs/>
          <w:color w:val="7030A0"/>
          <w:lang w:val="en-US"/>
        </w:rPr>
      </w:pPr>
      <w:r w:rsidRPr="00497DE1">
        <w:rPr>
          <w:rFonts w:asciiTheme="minorHAnsi" w:hAnsiTheme="minorHAnsi" w:cstheme="minorHAnsi"/>
          <w:i/>
          <w:iCs/>
          <w:color w:val="7030A0"/>
          <w:lang w:val="en-US"/>
        </w:rPr>
        <w:tab/>
      </w:r>
      <w:r w:rsidRPr="00497DE1">
        <w:rPr>
          <w:rFonts w:asciiTheme="minorHAnsi" w:hAnsiTheme="minorHAnsi" w:cstheme="minorHAnsi"/>
          <w:i/>
          <w:iCs/>
          <w:color w:val="7030A0"/>
          <w:lang w:val="en-US"/>
        </w:rPr>
        <w:tab/>
      </w:r>
    </w:p>
    <w:p w14:paraId="27EAD284" w14:textId="4DDC37BF" w:rsidR="00451497" w:rsidRPr="00175E50" w:rsidRDefault="00CD13E3" w:rsidP="005622BD">
      <w:pPr>
        <w:tabs>
          <w:tab w:val="left" w:pos="720"/>
          <w:tab w:val="left" w:pos="1440"/>
        </w:tabs>
        <w:spacing w:after="0"/>
        <w:ind w:right="544"/>
        <w:jc w:val="both"/>
        <w:rPr>
          <w:rFonts w:asciiTheme="minorHAnsi" w:hAnsiTheme="minorHAnsi" w:cstheme="minorHAnsi"/>
          <w:color w:val="000000" w:themeColor="text1"/>
          <w:lang w:val="en-US"/>
        </w:rPr>
      </w:pPr>
      <w:r>
        <w:rPr>
          <w:rFonts w:asciiTheme="minorHAnsi" w:hAnsiTheme="minorHAnsi" w:cstheme="minorHAnsi"/>
          <w:i/>
          <w:iCs/>
          <w:color w:val="000000" w:themeColor="text1"/>
          <w:lang w:val="en-US"/>
        </w:rPr>
        <w:tab/>
      </w:r>
      <w:r>
        <w:rPr>
          <w:rFonts w:asciiTheme="minorHAnsi" w:hAnsiTheme="minorHAnsi" w:cstheme="minorHAnsi"/>
          <w:i/>
          <w:iCs/>
          <w:color w:val="000000" w:themeColor="text1"/>
          <w:lang w:val="en-US"/>
        </w:rPr>
        <w:tab/>
        <w:t xml:space="preserve">(Presentations and dialogue </w:t>
      </w:r>
      <w:r w:rsidRPr="00175E50">
        <w:rPr>
          <w:rFonts w:asciiTheme="minorHAnsi" w:hAnsiTheme="minorHAnsi" w:cstheme="minorHAnsi"/>
          <w:i/>
          <w:iCs/>
          <w:color w:val="000000" w:themeColor="text1"/>
          <w:lang w:val="en-US"/>
        </w:rPr>
        <w:t>based on Guiding Questions</w:t>
      </w:r>
      <w:r>
        <w:rPr>
          <w:rFonts w:asciiTheme="minorHAnsi" w:hAnsiTheme="minorHAnsi" w:cstheme="minorHAnsi"/>
          <w:i/>
          <w:iCs/>
          <w:color w:val="000000" w:themeColor="text1"/>
          <w:lang w:val="en-US"/>
        </w:rPr>
        <w:t>)</w:t>
      </w:r>
    </w:p>
    <w:p w14:paraId="0726A8FD" w14:textId="77777777" w:rsidR="002D1F04" w:rsidRDefault="002D1F04" w:rsidP="009829ED">
      <w:pPr>
        <w:tabs>
          <w:tab w:val="left" w:pos="720"/>
          <w:tab w:val="left" w:pos="1440"/>
        </w:tabs>
        <w:spacing w:after="0"/>
        <w:ind w:right="544"/>
        <w:jc w:val="both"/>
        <w:rPr>
          <w:rFonts w:asciiTheme="minorHAnsi" w:hAnsiTheme="minorHAnsi" w:cstheme="minorHAnsi"/>
          <w:b/>
          <w:bCs/>
          <w:color w:val="000000" w:themeColor="text1"/>
          <w:u w:val="single"/>
          <w:lang w:val="en-US"/>
        </w:rPr>
      </w:pPr>
    </w:p>
    <w:p w14:paraId="1A784CF6" w14:textId="61474B75" w:rsidR="00D82D0D" w:rsidRPr="00E669CC" w:rsidRDefault="00175E50" w:rsidP="009829ED">
      <w:pPr>
        <w:tabs>
          <w:tab w:val="left" w:pos="720"/>
          <w:tab w:val="left" w:pos="1440"/>
        </w:tabs>
        <w:spacing w:after="0"/>
        <w:ind w:right="544"/>
        <w:jc w:val="both"/>
        <w:rPr>
          <w:rFonts w:asciiTheme="minorHAnsi" w:hAnsiTheme="minorHAnsi" w:cstheme="minorHAnsi"/>
          <w:b/>
          <w:bCs/>
          <w:color w:val="000000" w:themeColor="text1"/>
          <w:u w:val="single"/>
          <w:lang w:val="en-US"/>
        </w:rPr>
      </w:pPr>
      <w:r w:rsidRPr="00E669CC">
        <w:rPr>
          <w:rFonts w:asciiTheme="minorHAnsi" w:hAnsiTheme="minorHAnsi" w:cstheme="minorHAnsi"/>
          <w:b/>
          <w:bCs/>
          <w:color w:val="000000" w:themeColor="text1"/>
          <w:u w:val="single"/>
          <w:lang w:val="en-US"/>
        </w:rPr>
        <w:t xml:space="preserve">Day 2 – </w:t>
      </w:r>
      <w:r w:rsidR="007A0585">
        <w:rPr>
          <w:rFonts w:asciiTheme="minorHAnsi" w:hAnsiTheme="minorHAnsi" w:cstheme="minorHAnsi"/>
          <w:b/>
          <w:bCs/>
          <w:color w:val="000000" w:themeColor="text1"/>
          <w:u w:val="single"/>
          <w:lang w:val="en-US"/>
        </w:rPr>
        <w:t>December 6</w:t>
      </w:r>
    </w:p>
    <w:p w14:paraId="68505EE9" w14:textId="77777777" w:rsidR="00175E50" w:rsidRPr="00E669CC" w:rsidRDefault="00175E50" w:rsidP="009829ED">
      <w:pPr>
        <w:tabs>
          <w:tab w:val="left" w:pos="720"/>
          <w:tab w:val="left" w:pos="1440"/>
        </w:tabs>
        <w:spacing w:after="0"/>
        <w:ind w:right="544"/>
        <w:jc w:val="both"/>
        <w:rPr>
          <w:rFonts w:asciiTheme="minorHAnsi" w:hAnsiTheme="minorHAnsi" w:cstheme="minorHAnsi"/>
          <w:b/>
          <w:bCs/>
          <w:color w:val="000000" w:themeColor="text1"/>
          <w:u w:val="single"/>
          <w:lang w:val="en-US"/>
        </w:rPr>
      </w:pPr>
    </w:p>
    <w:p w14:paraId="142D2E32" w14:textId="7A9D4D12" w:rsidR="00D82D0D" w:rsidRPr="00E669CC" w:rsidRDefault="00D82D0D" w:rsidP="009829ED">
      <w:pPr>
        <w:tabs>
          <w:tab w:val="left" w:pos="720"/>
          <w:tab w:val="left" w:pos="1440"/>
        </w:tabs>
        <w:spacing w:after="0"/>
        <w:ind w:left="1440" w:right="544" w:hanging="1440"/>
        <w:jc w:val="both"/>
        <w:rPr>
          <w:rFonts w:asciiTheme="minorHAnsi" w:hAnsiTheme="minorHAnsi" w:cstheme="minorHAnsi"/>
          <w:color w:val="000000" w:themeColor="text1"/>
          <w:lang w:val="en-US"/>
        </w:rPr>
      </w:pPr>
      <w:r w:rsidRPr="00E669CC">
        <w:rPr>
          <w:rFonts w:asciiTheme="minorHAnsi" w:hAnsiTheme="minorHAnsi" w:cstheme="minorHAnsi"/>
          <w:color w:val="000000" w:themeColor="text1"/>
          <w:lang w:val="en-US"/>
        </w:rPr>
        <w:t xml:space="preserve">9:00 – 11:00 </w:t>
      </w:r>
      <w:r w:rsidRPr="00E669CC">
        <w:rPr>
          <w:rFonts w:asciiTheme="minorHAnsi" w:hAnsiTheme="minorHAnsi" w:cstheme="minorHAnsi"/>
          <w:color w:val="000000" w:themeColor="text1"/>
          <w:lang w:val="en-US"/>
        </w:rPr>
        <w:tab/>
      </w:r>
      <w:r w:rsidRPr="00E669CC">
        <w:rPr>
          <w:rFonts w:asciiTheme="minorHAnsi" w:hAnsiTheme="minorHAnsi" w:cstheme="minorHAnsi"/>
          <w:b/>
          <w:bCs/>
          <w:color w:val="000000" w:themeColor="text1"/>
          <w:lang w:val="en-US"/>
        </w:rPr>
        <w:t>3</w:t>
      </w:r>
      <w:r w:rsidR="00A66357" w:rsidRPr="00E669CC">
        <w:rPr>
          <w:rFonts w:asciiTheme="minorHAnsi" w:hAnsiTheme="minorHAnsi" w:cstheme="minorHAnsi"/>
          <w:b/>
          <w:bCs/>
          <w:color w:val="000000" w:themeColor="text1"/>
          <w:lang w:val="en-US"/>
        </w:rPr>
        <w:t xml:space="preserve">rd </w:t>
      </w:r>
      <w:r w:rsidRPr="00E669CC">
        <w:rPr>
          <w:rFonts w:asciiTheme="minorHAnsi" w:hAnsiTheme="minorHAnsi" w:cstheme="minorHAnsi"/>
          <w:b/>
          <w:bCs/>
          <w:color w:val="000000" w:themeColor="text1"/>
          <w:lang w:val="en-US"/>
        </w:rPr>
        <w:t>Ses</w:t>
      </w:r>
      <w:r w:rsidR="00A66357" w:rsidRPr="00E669CC">
        <w:rPr>
          <w:rFonts w:asciiTheme="minorHAnsi" w:hAnsiTheme="minorHAnsi" w:cstheme="minorHAnsi"/>
          <w:b/>
          <w:bCs/>
          <w:color w:val="000000" w:themeColor="text1"/>
          <w:lang w:val="en-US"/>
        </w:rPr>
        <w:t>s</w:t>
      </w:r>
      <w:r w:rsidRPr="00E669CC">
        <w:rPr>
          <w:rFonts w:asciiTheme="minorHAnsi" w:hAnsiTheme="minorHAnsi" w:cstheme="minorHAnsi"/>
          <w:b/>
          <w:bCs/>
          <w:color w:val="000000" w:themeColor="text1"/>
          <w:lang w:val="en-US"/>
        </w:rPr>
        <w:t>i</w:t>
      </w:r>
      <w:r w:rsidR="00A66357" w:rsidRPr="00E669CC">
        <w:rPr>
          <w:rFonts w:asciiTheme="minorHAnsi" w:hAnsiTheme="minorHAnsi" w:cstheme="minorHAnsi"/>
          <w:b/>
          <w:bCs/>
          <w:color w:val="000000" w:themeColor="text1"/>
          <w:lang w:val="en-US"/>
        </w:rPr>
        <w:t>o</w:t>
      </w:r>
      <w:r w:rsidRPr="00E669CC">
        <w:rPr>
          <w:rFonts w:asciiTheme="minorHAnsi" w:hAnsiTheme="minorHAnsi" w:cstheme="minorHAnsi"/>
          <w:b/>
          <w:bCs/>
          <w:color w:val="000000" w:themeColor="text1"/>
          <w:lang w:val="en-US"/>
        </w:rPr>
        <w:t>n</w:t>
      </w:r>
      <w:r w:rsidRPr="00E669CC">
        <w:rPr>
          <w:rFonts w:asciiTheme="minorHAnsi" w:hAnsiTheme="minorHAnsi" w:cstheme="minorHAnsi"/>
          <w:color w:val="000000" w:themeColor="text1"/>
          <w:lang w:val="en-US"/>
        </w:rPr>
        <w:t xml:space="preserve"> – </w:t>
      </w:r>
      <w:r w:rsidR="00A66357" w:rsidRPr="00E669CC">
        <w:rPr>
          <w:rFonts w:asciiTheme="minorHAnsi" w:hAnsiTheme="minorHAnsi" w:cstheme="minorHAnsi"/>
          <w:b/>
          <w:bCs/>
          <w:color w:val="000000" w:themeColor="text1"/>
          <w:lang w:val="en-US"/>
        </w:rPr>
        <w:t>Exercise in sub-groups</w:t>
      </w:r>
      <w:r w:rsidRPr="00E669CC">
        <w:rPr>
          <w:rFonts w:asciiTheme="minorHAnsi" w:hAnsiTheme="minorHAnsi" w:cstheme="minorHAnsi"/>
          <w:color w:val="000000" w:themeColor="text1"/>
          <w:lang w:val="en-US"/>
        </w:rPr>
        <w:t xml:space="preserve"> – bas</w:t>
      </w:r>
      <w:r w:rsidR="00A66357" w:rsidRPr="00E669CC">
        <w:rPr>
          <w:rFonts w:asciiTheme="minorHAnsi" w:hAnsiTheme="minorHAnsi" w:cstheme="minorHAnsi"/>
          <w:color w:val="000000" w:themeColor="text1"/>
          <w:lang w:val="en-US"/>
        </w:rPr>
        <w:t xml:space="preserve">ed on guiding question </w:t>
      </w:r>
    </w:p>
    <w:p w14:paraId="7F2B36CB" w14:textId="77777777" w:rsidR="006D71C5" w:rsidRDefault="006D71C5" w:rsidP="006D71C5">
      <w:pPr>
        <w:pStyle w:val="ListParagraph"/>
        <w:tabs>
          <w:tab w:val="left" w:pos="900"/>
          <w:tab w:val="left" w:pos="2880"/>
          <w:tab w:val="left" w:pos="8370"/>
        </w:tabs>
        <w:spacing w:after="0"/>
        <w:ind w:left="900" w:right="35"/>
        <w:jc w:val="both"/>
        <w:rPr>
          <w:rFonts w:asciiTheme="minorHAnsi" w:hAnsiTheme="minorHAnsi" w:cstheme="minorHAnsi"/>
          <w:color w:val="000000" w:themeColor="text1"/>
          <w:lang w:val="en-US"/>
        </w:rPr>
      </w:pPr>
    </w:p>
    <w:p w14:paraId="7583AC7F" w14:textId="2CC17FE5" w:rsidR="00D82D0D" w:rsidRPr="00E669CC" w:rsidRDefault="00D82D0D" w:rsidP="2ABE93C7">
      <w:pPr>
        <w:tabs>
          <w:tab w:val="left" w:pos="720"/>
          <w:tab w:val="left" w:pos="1440"/>
        </w:tabs>
        <w:spacing w:after="0"/>
        <w:ind w:right="544"/>
        <w:jc w:val="both"/>
        <w:rPr>
          <w:rFonts w:asciiTheme="minorHAnsi" w:hAnsiTheme="minorHAnsi" w:cstheme="minorBidi"/>
          <w:color w:val="000000" w:themeColor="text1"/>
          <w:lang w:val="en-US"/>
        </w:rPr>
      </w:pPr>
      <w:r w:rsidRPr="2ABE93C7">
        <w:rPr>
          <w:rFonts w:asciiTheme="minorHAnsi" w:hAnsiTheme="minorHAnsi" w:cstheme="minorBidi"/>
          <w:color w:val="000000" w:themeColor="text1"/>
          <w:lang w:val="en-US"/>
        </w:rPr>
        <w:t>11:00 – 11:30</w:t>
      </w:r>
      <w:r w:rsidRPr="00DC2407">
        <w:rPr>
          <w:lang w:val="en-US"/>
        </w:rPr>
        <w:tab/>
      </w:r>
      <w:r w:rsidR="007C361C" w:rsidRPr="2ABE93C7">
        <w:rPr>
          <w:rFonts w:asciiTheme="minorHAnsi" w:hAnsiTheme="minorHAnsi" w:cstheme="minorBidi"/>
          <w:color w:val="000000" w:themeColor="text1"/>
          <w:lang w:val="en-US"/>
        </w:rPr>
        <w:t xml:space="preserve">Coffee </w:t>
      </w:r>
      <w:r w:rsidR="00A66357" w:rsidRPr="2ABE93C7">
        <w:rPr>
          <w:rFonts w:asciiTheme="minorHAnsi" w:hAnsiTheme="minorHAnsi" w:cstheme="minorBidi"/>
          <w:color w:val="000000" w:themeColor="text1"/>
          <w:lang w:val="en-US"/>
        </w:rPr>
        <w:t xml:space="preserve">Break </w:t>
      </w:r>
      <w:r w:rsidRPr="2ABE93C7">
        <w:rPr>
          <w:rFonts w:asciiTheme="minorHAnsi" w:hAnsiTheme="minorHAnsi" w:cstheme="minorBidi"/>
          <w:color w:val="000000" w:themeColor="text1"/>
          <w:lang w:val="en-US"/>
        </w:rPr>
        <w:t>(</w:t>
      </w:r>
      <w:r w:rsidR="6D28E65D" w:rsidRPr="2ABE93C7">
        <w:rPr>
          <w:rFonts w:asciiTheme="minorHAnsi" w:hAnsiTheme="minorHAnsi" w:cstheme="minorBidi"/>
          <w:color w:val="000000" w:themeColor="text1"/>
          <w:lang w:val="en-US"/>
        </w:rPr>
        <w:t>s</w:t>
      </w:r>
      <w:r w:rsidR="00A66357" w:rsidRPr="2ABE93C7">
        <w:rPr>
          <w:rFonts w:asciiTheme="minorHAnsi" w:hAnsiTheme="minorHAnsi" w:cstheme="minorBidi"/>
          <w:color w:val="000000" w:themeColor="text1"/>
          <w:lang w:val="en-US"/>
        </w:rPr>
        <w:t>ub-group rapporteurs define conclusions)</w:t>
      </w:r>
      <w:r w:rsidRPr="2ABE93C7">
        <w:rPr>
          <w:rFonts w:asciiTheme="minorHAnsi" w:hAnsiTheme="minorHAnsi" w:cstheme="minorBidi"/>
          <w:color w:val="000000" w:themeColor="text1"/>
          <w:lang w:val="en-US"/>
        </w:rPr>
        <w:t xml:space="preserve"> </w:t>
      </w:r>
      <w:r w:rsidRPr="00DC2407">
        <w:rPr>
          <w:lang w:val="en-US"/>
        </w:rPr>
        <w:tab/>
      </w:r>
    </w:p>
    <w:p w14:paraId="577D7F78" w14:textId="77777777" w:rsidR="00D82D0D" w:rsidRPr="00E669CC" w:rsidRDefault="00D82D0D" w:rsidP="009829ED">
      <w:pPr>
        <w:tabs>
          <w:tab w:val="left" w:pos="720"/>
          <w:tab w:val="left" w:pos="1440"/>
        </w:tabs>
        <w:spacing w:after="0"/>
        <w:ind w:right="544"/>
        <w:jc w:val="both"/>
        <w:rPr>
          <w:rFonts w:asciiTheme="minorHAnsi" w:hAnsiTheme="minorHAnsi" w:cstheme="minorHAnsi"/>
          <w:color w:val="000000" w:themeColor="text1"/>
          <w:lang w:val="en-US"/>
        </w:rPr>
      </w:pPr>
    </w:p>
    <w:p w14:paraId="048FF7D6" w14:textId="47569CB6" w:rsidR="00D82D0D" w:rsidRPr="00E669CC" w:rsidRDefault="00D82D0D" w:rsidP="009829ED">
      <w:pPr>
        <w:tabs>
          <w:tab w:val="left" w:pos="720"/>
          <w:tab w:val="left" w:pos="1440"/>
        </w:tabs>
        <w:spacing w:after="0"/>
        <w:ind w:right="544"/>
        <w:jc w:val="both"/>
        <w:rPr>
          <w:rFonts w:asciiTheme="minorHAnsi" w:hAnsiTheme="minorHAnsi" w:cstheme="minorHAnsi"/>
          <w:color w:val="000000" w:themeColor="text1"/>
          <w:lang w:val="en-US"/>
        </w:rPr>
      </w:pPr>
      <w:r w:rsidRPr="00E669CC">
        <w:rPr>
          <w:rFonts w:asciiTheme="minorHAnsi" w:hAnsiTheme="minorHAnsi" w:cstheme="minorHAnsi"/>
          <w:color w:val="000000" w:themeColor="text1"/>
          <w:lang w:val="en-US"/>
        </w:rPr>
        <w:t>11:30 – 12:15</w:t>
      </w:r>
      <w:r w:rsidRPr="00E669CC">
        <w:rPr>
          <w:rFonts w:asciiTheme="minorHAnsi" w:hAnsiTheme="minorHAnsi" w:cstheme="minorHAnsi"/>
          <w:color w:val="000000" w:themeColor="text1"/>
          <w:lang w:val="en-US"/>
        </w:rPr>
        <w:tab/>
      </w:r>
      <w:r w:rsidR="00A66357" w:rsidRPr="00E669CC">
        <w:rPr>
          <w:rFonts w:asciiTheme="minorHAnsi" w:hAnsiTheme="minorHAnsi" w:cstheme="minorHAnsi"/>
          <w:color w:val="000000" w:themeColor="text1"/>
          <w:lang w:val="en-US"/>
        </w:rPr>
        <w:t>Presentation of sub-groups conclusions</w:t>
      </w:r>
    </w:p>
    <w:p w14:paraId="22238D08" w14:textId="77777777" w:rsidR="00D82D0D" w:rsidRPr="00E669CC" w:rsidRDefault="00D82D0D" w:rsidP="009829ED">
      <w:pPr>
        <w:tabs>
          <w:tab w:val="left" w:pos="720"/>
          <w:tab w:val="left" w:pos="1440"/>
        </w:tabs>
        <w:spacing w:after="0"/>
        <w:ind w:right="544"/>
        <w:jc w:val="both"/>
        <w:rPr>
          <w:rFonts w:asciiTheme="minorHAnsi" w:hAnsiTheme="minorHAnsi" w:cstheme="minorHAnsi"/>
          <w:color w:val="000000" w:themeColor="text1"/>
          <w:lang w:val="en-US"/>
        </w:rPr>
      </w:pPr>
    </w:p>
    <w:p w14:paraId="16FF400A" w14:textId="0D91897B" w:rsidR="00196C9A" w:rsidRDefault="063D5438" w:rsidP="009829ED">
      <w:pPr>
        <w:tabs>
          <w:tab w:val="left" w:pos="720"/>
          <w:tab w:val="left" w:pos="1440"/>
        </w:tabs>
        <w:spacing w:after="0"/>
        <w:ind w:right="544"/>
        <w:jc w:val="both"/>
        <w:rPr>
          <w:rFonts w:asciiTheme="minorHAnsi" w:hAnsiTheme="minorHAnsi" w:cstheme="minorBidi"/>
          <w:color w:val="000000" w:themeColor="text1"/>
          <w:lang w:val="en-US"/>
        </w:rPr>
      </w:pPr>
      <w:r w:rsidRPr="601BFF56">
        <w:rPr>
          <w:rFonts w:asciiTheme="minorHAnsi" w:hAnsiTheme="minorHAnsi" w:cstheme="minorBidi"/>
          <w:color w:val="000000" w:themeColor="text1"/>
          <w:lang w:val="en-US"/>
        </w:rPr>
        <w:t>12:15 – 12:30</w:t>
      </w:r>
      <w:r w:rsidR="00D82D0D" w:rsidRPr="00DC2407">
        <w:rPr>
          <w:lang w:val="en-US"/>
        </w:rPr>
        <w:tab/>
      </w:r>
      <w:r w:rsidR="22238C0B" w:rsidRPr="601BFF56">
        <w:rPr>
          <w:rFonts w:asciiTheme="minorHAnsi" w:hAnsiTheme="minorHAnsi" w:cstheme="minorBidi"/>
          <w:b/>
          <w:bCs/>
          <w:color w:val="000000" w:themeColor="text1"/>
          <w:lang w:val="en-US"/>
        </w:rPr>
        <w:t>Closing remarks</w:t>
      </w:r>
      <w:r w:rsidR="7A5245A2" w:rsidRPr="601BFF56">
        <w:rPr>
          <w:rFonts w:asciiTheme="minorHAnsi" w:hAnsiTheme="minorHAnsi" w:cstheme="minorBidi"/>
          <w:color w:val="000000" w:themeColor="text1"/>
          <w:lang w:val="en-US"/>
        </w:rPr>
        <w:t xml:space="preserve"> (Ministry of Labor of Argentina, USDOL, and OAS)</w:t>
      </w:r>
    </w:p>
    <w:p w14:paraId="6E0A6B81" w14:textId="77777777" w:rsidR="003413AE" w:rsidRPr="00E669CC" w:rsidRDefault="003413AE" w:rsidP="009829ED">
      <w:pPr>
        <w:tabs>
          <w:tab w:val="left" w:pos="720"/>
          <w:tab w:val="left" w:pos="1440"/>
        </w:tabs>
        <w:spacing w:after="0"/>
        <w:ind w:right="544"/>
        <w:jc w:val="both"/>
        <w:rPr>
          <w:rFonts w:asciiTheme="minorHAnsi" w:hAnsiTheme="minorHAnsi" w:cstheme="minorHAnsi"/>
          <w:color w:val="000000" w:themeColor="text1"/>
          <w:lang w:val="en-US"/>
        </w:rPr>
      </w:pPr>
    </w:p>
    <w:p w14:paraId="1175FA1E" w14:textId="77777777" w:rsidR="00841277" w:rsidRPr="00E669CC" w:rsidRDefault="00841277" w:rsidP="009829ED">
      <w:pPr>
        <w:tabs>
          <w:tab w:val="left" w:pos="720"/>
          <w:tab w:val="left" w:pos="1440"/>
        </w:tabs>
        <w:spacing w:after="0"/>
        <w:ind w:right="544"/>
        <w:jc w:val="both"/>
        <w:rPr>
          <w:rFonts w:asciiTheme="minorHAnsi" w:hAnsiTheme="minorHAnsi" w:cstheme="minorHAnsi"/>
          <w:color w:val="000000" w:themeColor="text1"/>
          <w:lang w:val="en-US"/>
        </w:rPr>
      </w:pPr>
    </w:p>
    <w:p w14:paraId="7ED9B201" w14:textId="054C1BA4" w:rsidR="00FD6497" w:rsidRPr="00497DE1" w:rsidRDefault="003D4A2A" w:rsidP="009829ED">
      <w:pPr>
        <w:numPr>
          <w:ilvl w:val="0"/>
          <w:numId w:val="26"/>
        </w:numPr>
        <w:shd w:val="clear" w:color="auto" w:fill="2F5496"/>
        <w:spacing w:after="0"/>
        <w:ind w:left="360"/>
        <w:rPr>
          <w:rFonts w:asciiTheme="minorHAnsi" w:hAnsiTheme="minorHAnsi" w:cstheme="minorHAnsi"/>
          <w:b/>
          <w:color w:val="FFFFFF"/>
          <w:lang w:val="es-UY"/>
        </w:rPr>
      </w:pPr>
      <w:r w:rsidRPr="00497DE1">
        <w:rPr>
          <w:rFonts w:asciiTheme="minorHAnsi" w:hAnsiTheme="minorHAnsi" w:cstheme="minorHAnsi"/>
          <w:b/>
          <w:color w:val="FFFFFF"/>
          <w:lang w:val="es-UY"/>
        </w:rPr>
        <w:t>G</w:t>
      </w:r>
      <w:r w:rsidR="002719BE" w:rsidRPr="00497DE1">
        <w:rPr>
          <w:rFonts w:asciiTheme="minorHAnsi" w:hAnsiTheme="minorHAnsi" w:cstheme="minorHAnsi"/>
          <w:b/>
          <w:color w:val="FFFFFF"/>
          <w:lang w:val="es-UY"/>
        </w:rPr>
        <w:t xml:space="preserve">uiding </w:t>
      </w:r>
      <w:r w:rsidR="001A72A0">
        <w:rPr>
          <w:rFonts w:asciiTheme="minorHAnsi" w:hAnsiTheme="minorHAnsi" w:cstheme="minorHAnsi"/>
          <w:b/>
          <w:color w:val="FFFFFF"/>
          <w:lang w:val="es-UY"/>
        </w:rPr>
        <w:t>Q</w:t>
      </w:r>
      <w:r w:rsidR="002719BE" w:rsidRPr="00497DE1">
        <w:rPr>
          <w:rFonts w:asciiTheme="minorHAnsi" w:hAnsiTheme="minorHAnsi" w:cstheme="minorHAnsi"/>
          <w:b/>
          <w:color w:val="FFFFFF"/>
          <w:lang w:val="es-UY"/>
        </w:rPr>
        <w:t>uestions</w:t>
      </w:r>
    </w:p>
    <w:p w14:paraId="361FC7F7" w14:textId="77777777" w:rsidR="00681423" w:rsidRPr="00497DE1" w:rsidRDefault="00681423" w:rsidP="009829ED">
      <w:pPr>
        <w:spacing w:after="0"/>
        <w:ind w:right="11" w:firstLine="720"/>
        <w:jc w:val="both"/>
        <w:rPr>
          <w:rFonts w:asciiTheme="minorHAnsi" w:hAnsiTheme="minorHAnsi" w:cstheme="minorHAnsi"/>
          <w:lang w:val="en-US"/>
        </w:rPr>
      </w:pPr>
    </w:p>
    <w:p w14:paraId="59B88E10" w14:textId="0BA3FAE1" w:rsidR="00655397" w:rsidRPr="001160B0" w:rsidRDefault="00655397" w:rsidP="00F407FB">
      <w:pPr>
        <w:spacing w:after="0"/>
        <w:ind w:right="11" w:firstLine="708"/>
        <w:jc w:val="both"/>
        <w:rPr>
          <w:rFonts w:asciiTheme="minorHAnsi" w:hAnsiTheme="minorHAnsi" w:cstheme="minorHAnsi"/>
          <w:color w:val="000000" w:themeColor="text1"/>
          <w:lang w:val="en-US"/>
        </w:rPr>
      </w:pPr>
      <w:r w:rsidRPr="001160B0">
        <w:rPr>
          <w:rFonts w:asciiTheme="minorHAnsi" w:hAnsiTheme="minorHAnsi" w:cstheme="minorHAnsi"/>
          <w:color w:val="000000" w:themeColor="text1"/>
          <w:lang w:val="en-US"/>
        </w:rPr>
        <w:t>The following questions</w:t>
      </w:r>
      <w:r w:rsidR="001A72A0">
        <w:rPr>
          <w:rFonts w:asciiTheme="minorHAnsi" w:hAnsiTheme="minorHAnsi" w:cstheme="minorHAnsi"/>
          <w:color w:val="000000" w:themeColor="text1"/>
          <w:lang w:val="en-US"/>
        </w:rPr>
        <w:t xml:space="preserve"> </w:t>
      </w:r>
      <w:r w:rsidRPr="001160B0">
        <w:rPr>
          <w:rFonts w:asciiTheme="minorHAnsi" w:hAnsiTheme="minorHAnsi" w:cstheme="minorHAnsi"/>
          <w:color w:val="000000" w:themeColor="text1"/>
          <w:lang w:val="en-US"/>
        </w:rPr>
        <w:t xml:space="preserve">will guide </w:t>
      </w:r>
      <w:r w:rsidR="00A9633A" w:rsidRPr="001160B0">
        <w:rPr>
          <w:rFonts w:asciiTheme="minorHAnsi" w:hAnsiTheme="minorHAnsi" w:cstheme="minorHAnsi"/>
          <w:color w:val="000000" w:themeColor="text1"/>
          <w:lang w:val="en-US"/>
        </w:rPr>
        <w:t xml:space="preserve">presentations and </w:t>
      </w:r>
      <w:r w:rsidR="00F407FB" w:rsidRPr="001160B0">
        <w:rPr>
          <w:rFonts w:asciiTheme="minorHAnsi" w:hAnsiTheme="minorHAnsi" w:cstheme="minorHAnsi"/>
          <w:color w:val="000000" w:themeColor="text1"/>
          <w:lang w:val="en-US"/>
        </w:rPr>
        <w:t xml:space="preserve">spaces for </w:t>
      </w:r>
      <w:r w:rsidRPr="001160B0">
        <w:rPr>
          <w:rFonts w:asciiTheme="minorHAnsi" w:hAnsiTheme="minorHAnsi" w:cstheme="minorHAnsi"/>
          <w:color w:val="000000" w:themeColor="text1"/>
          <w:lang w:val="en-US"/>
        </w:rPr>
        <w:t>dialogue</w:t>
      </w:r>
      <w:r w:rsidR="00313CBC" w:rsidRPr="001160B0">
        <w:rPr>
          <w:rFonts w:asciiTheme="minorHAnsi" w:hAnsiTheme="minorHAnsi" w:cstheme="minorHAnsi"/>
          <w:color w:val="000000" w:themeColor="text1"/>
          <w:lang w:val="en-US"/>
        </w:rPr>
        <w:t xml:space="preserve"> and are </w:t>
      </w:r>
      <w:r w:rsidR="00F407FB" w:rsidRPr="001160B0">
        <w:rPr>
          <w:rFonts w:asciiTheme="minorHAnsi" w:hAnsiTheme="minorHAnsi" w:cstheme="minorHAnsi"/>
          <w:color w:val="000000" w:themeColor="text1"/>
          <w:lang w:val="en-US"/>
        </w:rPr>
        <w:t xml:space="preserve">an important input to </w:t>
      </w:r>
      <w:r w:rsidRPr="001160B0">
        <w:rPr>
          <w:rFonts w:asciiTheme="minorHAnsi" w:hAnsiTheme="minorHAnsi" w:cstheme="minorHAnsi"/>
          <w:color w:val="000000" w:themeColor="text1"/>
          <w:lang w:val="en-US"/>
        </w:rPr>
        <w:t>dynamize the debate</w:t>
      </w:r>
      <w:r w:rsidR="00313CBC" w:rsidRPr="001160B0">
        <w:rPr>
          <w:rFonts w:asciiTheme="minorHAnsi" w:hAnsiTheme="minorHAnsi" w:cstheme="minorHAnsi"/>
          <w:color w:val="000000" w:themeColor="text1"/>
          <w:lang w:val="en-US"/>
        </w:rPr>
        <w:t>. T</w:t>
      </w:r>
      <w:r w:rsidRPr="001160B0">
        <w:rPr>
          <w:rFonts w:asciiTheme="minorHAnsi" w:hAnsiTheme="minorHAnsi" w:cstheme="minorHAnsi"/>
          <w:color w:val="000000" w:themeColor="text1"/>
          <w:lang w:val="en-US"/>
        </w:rPr>
        <w:t>herefore, participants are kindly requested to prepare their answers</w:t>
      </w:r>
      <w:r w:rsidRPr="006518FC">
        <w:rPr>
          <w:rFonts w:asciiTheme="minorHAnsi" w:hAnsiTheme="minorHAnsi" w:cstheme="minorHAnsi"/>
          <w:lang w:val="en-US"/>
        </w:rPr>
        <w:t xml:space="preserve"> beforehand and send them to the Technical Secretariat (</w:t>
      </w:r>
      <w:hyperlink r:id="rId12" w:history="1">
        <w:r w:rsidRPr="006518FC">
          <w:rPr>
            <w:rStyle w:val="Hyperlink"/>
            <w:rFonts w:asciiTheme="minorHAnsi" w:hAnsiTheme="minorHAnsi" w:cstheme="minorHAnsi"/>
            <w:color w:val="auto"/>
            <w:lang w:val="en-US"/>
          </w:rPr>
          <w:t>trabajo@oas.org</w:t>
        </w:r>
      </w:hyperlink>
      <w:r w:rsidRPr="006518FC">
        <w:rPr>
          <w:rFonts w:asciiTheme="minorHAnsi" w:hAnsiTheme="minorHAnsi" w:cstheme="minorHAnsi"/>
          <w:lang w:val="en-US"/>
        </w:rPr>
        <w:t>) no later than</w:t>
      </w:r>
      <w:r w:rsidR="00313CBC" w:rsidRPr="006518FC">
        <w:rPr>
          <w:rFonts w:asciiTheme="minorHAnsi" w:hAnsiTheme="minorHAnsi" w:cstheme="minorHAnsi"/>
          <w:lang w:val="en-US"/>
        </w:rPr>
        <w:t xml:space="preserve"> </w:t>
      </w:r>
      <w:r w:rsidR="006D352E" w:rsidRPr="006518FC">
        <w:rPr>
          <w:rFonts w:asciiTheme="minorHAnsi" w:hAnsiTheme="minorHAnsi" w:cstheme="minorHAnsi"/>
          <w:u w:val="single"/>
          <w:lang w:val="en-US"/>
        </w:rPr>
        <w:t>November 1</w:t>
      </w:r>
      <w:r w:rsidR="00D928B6" w:rsidRPr="006518FC">
        <w:rPr>
          <w:rFonts w:asciiTheme="minorHAnsi" w:hAnsiTheme="minorHAnsi" w:cstheme="minorHAnsi"/>
          <w:u w:val="single"/>
          <w:lang w:val="en-US"/>
        </w:rPr>
        <w:t>5</w:t>
      </w:r>
      <w:r w:rsidR="00F407FB" w:rsidRPr="006518FC">
        <w:rPr>
          <w:rFonts w:asciiTheme="minorHAnsi" w:hAnsiTheme="minorHAnsi" w:cstheme="minorHAnsi"/>
          <w:u w:val="single"/>
          <w:lang w:val="en-US"/>
        </w:rPr>
        <w:t>, 2023</w:t>
      </w:r>
      <w:r w:rsidRPr="006518FC">
        <w:rPr>
          <w:rFonts w:asciiTheme="minorHAnsi" w:hAnsiTheme="minorHAnsi" w:cstheme="minorHAnsi"/>
          <w:lang w:val="en-US"/>
        </w:rPr>
        <w:t>. We tha</w:t>
      </w:r>
      <w:r w:rsidRPr="001160B0">
        <w:rPr>
          <w:rFonts w:asciiTheme="minorHAnsi" w:hAnsiTheme="minorHAnsi" w:cstheme="minorHAnsi"/>
          <w:color w:val="000000" w:themeColor="text1"/>
          <w:lang w:val="en-US"/>
        </w:rPr>
        <w:t xml:space="preserve">nk you in advance for your collaboration. </w:t>
      </w:r>
    </w:p>
    <w:p w14:paraId="54EB1605" w14:textId="77777777" w:rsidR="00655397" w:rsidRPr="00497DE1" w:rsidRDefault="00655397" w:rsidP="009829ED">
      <w:pPr>
        <w:spacing w:after="0"/>
        <w:ind w:right="11" w:firstLine="720"/>
        <w:jc w:val="both"/>
        <w:rPr>
          <w:rFonts w:asciiTheme="minorHAnsi" w:hAnsiTheme="minorHAnsi" w:cstheme="minorHAnsi"/>
          <w:lang w:val="en-US"/>
        </w:rPr>
      </w:pPr>
    </w:p>
    <w:p w14:paraId="19EA9CAF" w14:textId="054D6428" w:rsidR="00F55C98" w:rsidRDefault="00CD13E3" w:rsidP="009829ED">
      <w:pPr>
        <w:tabs>
          <w:tab w:val="left" w:pos="720"/>
          <w:tab w:val="left" w:pos="1440"/>
        </w:tabs>
        <w:spacing w:after="0"/>
        <w:ind w:right="544"/>
        <w:jc w:val="both"/>
        <w:rPr>
          <w:rFonts w:asciiTheme="minorHAnsi" w:hAnsiTheme="minorHAnsi" w:cstheme="minorHAnsi"/>
          <w:lang w:val="en-US"/>
        </w:rPr>
      </w:pPr>
      <w:r w:rsidRPr="00CD13E3">
        <w:rPr>
          <w:rFonts w:asciiTheme="minorHAnsi" w:hAnsiTheme="minorHAnsi" w:cstheme="minorHAnsi"/>
          <w:b/>
          <w:bCs/>
          <w:lang w:val="en-US"/>
        </w:rPr>
        <w:t xml:space="preserve">Session 1 - </w:t>
      </w:r>
      <w:r w:rsidRPr="00CD13E3">
        <w:rPr>
          <w:rFonts w:asciiTheme="minorHAnsi" w:hAnsiTheme="minorHAnsi" w:cstheme="minorHAnsi"/>
          <w:b/>
          <w:bCs/>
          <w:color w:val="000000" w:themeColor="text1"/>
          <w:lang w:val="en-US"/>
        </w:rPr>
        <w:t>I</w:t>
      </w:r>
      <w:r w:rsidRPr="001059EE">
        <w:rPr>
          <w:rFonts w:asciiTheme="minorHAnsi" w:hAnsiTheme="minorHAnsi" w:cstheme="minorHAnsi"/>
          <w:b/>
          <w:bCs/>
          <w:color w:val="000000" w:themeColor="text1"/>
          <w:lang w:val="en-US"/>
        </w:rPr>
        <w:t>nnovative technologies in labor inspection</w:t>
      </w:r>
      <w:r w:rsidR="007766BA" w:rsidRPr="00497DE1">
        <w:rPr>
          <w:rFonts w:asciiTheme="minorHAnsi" w:hAnsiTheme="minorHAnsi" w:cstheme="minorHAnsi"/>
          <w:lang w:val="en-US"/>
        </w:rPr>
        <w:t xml:space="preserve"> </w:t>
      </w:r>
    </w:p>
    <w:p w14:paraId="7B5B9DFD" w14:textId="77777777" w:rsidR="00B75650" w:rsidRPr="00497DE1" w:rsidRDefault="00B75650" w:rsidP="009829ED">
      <w:pPr>
        <w:tabs>
          <w:tab w:val="left" w:pos="720"/>
          <w:tab w:val="left" w:pos="1440"/>
        </w:tabs>
        <w:spacing w:after="0"/>
        <w:ind w:right="544"/>
        <w:jc w:val="both"/>
        <w:rPr>
          <w:rFonts w:asciiTheme="minorHAnsi" w:hAnsiTheme="minorHAnsi" w:cstheme="minorHAnsi"/>
          <w:lang w:val="en-US"/>
        </w:rPr>
      </w:pPr>
    </w:p>
    <w:p w14:paraId="5785F40C" w14:textId="77777777" w:rsidR="000658E6" w:rsidRDefault="00BB60ED" w:rsidP="000658E6">
      <w:pPr>
        <w:pStyle w:val="ListParagraph"/>
        <w:numPr>
          <w:ilvl w:val="0"/>
          <w:numId w:val="35"/>
        </w:numPr>
        <w:tabs>
          <w:tab w:val="left" w:pos="900"/>
          <w:tab w:val="left" w:pos="1440"/>
        </w:tabs>
        <w:spacing w:after="0"/>
        <w:ind w:left="900" w:right="35"/>
        <w:jc w:val="both"/>
        <w:rPr>
          <w:rFonts w:asciiTheme="minorHAnsi" w:hAnsiTheme="minorHAnsi" w:cstheme="minorHAnsi"/>
          <w:lang w:val="en-US"/>
        </w:rPr>
      </w:pPr>
      <w:r w:rsidRPr="000658E6">
        <w:rPr>
          <w:rFonts w:asciiTheme="minorHAnsi" w:hAnsiTheme="minorHAnsi" w:cstheme="minorHAnsi"/>
          <w:lang w:val="en-US"/>
        </w:rPr>
        <w:t xml:space="preserve">What </w:t>
      </w:r>
      <w:r w:rsidR="00390941" w:rsidRPr="000658E6">
        <w:rPr>
          <w:rFonts w:asciiTheme="minorHAnsi" w:hAnsiTheme="minorHAnsi" w:cstheme="minorHAnsi"/>
          <w:lang w:val="en-US"/>
        </w:rPr>
        <w:t>innovative</w:t>
      </w:r>
      <w:r w:rsidR="00191E55" w:rsidRPr="000658E6">
        <w:rPr>
          <w:rFonts w:asciiTheme="minorHAnsi" w:hAnsiTheme="minorHAnsi" w:cstheme="minorHAnsi"/>
          <w:lang w:val="en-US"/>
        </w:rPr>
        <w:t xml:space="preserve"> practices and/or new technologies</w:t>
      </w:r>
      <w:r w:rsidR="00F21764" w:rsidRPr="000658E6">
        <w:rPr>
          <w:rFonts w:asciiTheme="minorHAnsi" w:hAnsiTheme="minorHAnsi" w:cstheme="minorHAnsi"/>
          <w:lang w:val="en-US"/>
        </w:rPr>
        <w:t xml:space="preserve"> is your Ministry of Labor employing </w:t>
      </w:r>
      <w:r w:rsidRPr="000658E6">
        <w:rPr>
          <w:rFonts w:asciiTheme="minorHAnsi" w:hAnsiTheme="minorHAnsi" w:cstheme="minorHAnsi"/>
          <w:lang w:val="en-US"/>
        </w:rPr>
        <w:t>to improve the effectiveness of labor inspection</w:t>
      </w:r>
      <w:r w:rsidR="000F10C0" w:rsidRPr="000658E6">
        <w:rPr>
          <w:rFonts w:asciiTheme="minorHAnsi" w:hAnsiTheme="minorHAnsi" w:cstheme="minorHAnsi"/>
          <w:lang w:val="en-US"/>
        </w:rPr>
        <w:t xml:space="preserve"> in urban and rural areas</w:t>
      </w:r>
      <w:r w:rsidRPr="000658E6">
        <w:rPr>
          <w:rFonts w:asciiTheme="minorHAnsi" w:hAnsiTheme="minorHAnsi" w:cstheme="minorHAnsi"/>
          <w:lang w:val="en-US"/>
        </w:rPr>
        <w:t>?</w:t>
      </w:r>
      <w:r w:rsidR="008D668C" w:rsidRPr="000658E6">
        <w:rPr>
          <w:rFonts w:asciiTheme="minorHAnsi" w:hAnsiTheme="minorHAnsi" w:cstheme="minorHAnsi"/>
          <w:lang w:val="en-US"/>
        </w:rPr>
        <w:t xml:space="preserve">  </w:t>
      </w:r>
      <w:r w:rsidR="00BF08A3" w:rsidRPr="000658E6">
        <w:rPr>
          <w:rFonts w:asciiTheme="minorHAnsi" w:hAnsiTheme="minorHAnsi" w:cstheme="minorHAnsi"/>
          <w:lang w:val="en-US"/>
        </w:rPr>
        <w:t>P</w:t>
      </w:r>
      <w:r w:rsidR="00B02BAF" w:rsidRPr="000658E6">
        <w:rPr>
          <w:rFonts w:asciiTheme="minorHAnsi" w:hAnsiTheme="minorHAnsi" w:cstheme="minorHAnsi"/>
          <w:lang w:val="en-US"/>
        </w:rPr>
        <w:t xml:space="preserve">lease </w:t>
      </w:r>
      <w:r w:rsidR="00DB3E4F" w:rsidRPr="000658E6">
        <w:rPr>
          <w:rFonts w:asciiTheme="minorHAnsi" w:hAnsiTheme="minorHAnsi" w:cstheme="minorHAnsi"/>
          <w:lang w:val="en-US"/>
        </w:rPr>
        <w:t>be as detailed as possible and share challenges and main results.</w:t>
      </w:r>
    </w:p>
    <w:p w14:paraId="46E2469C" w14:textId="77777777" w:rsidR="000658E6" w:rsidRDefault="000658E6" w:rsidP="000658E6">
      <w:pPr>
        <w:pStyle w:val="ListParagraph"/>
        <w:tabs>
          <w:tab w:val="left" w:pos="900"/>
          <w:tab w:val="left" w:pos="1440"/>
        </w:tabs>
        <w:spacing w:after="0"/>
        <w:ind w:left="900" w:right="35"/>
        <w:jc w:val="both"/>
        <w:rPr>
          <w:rFonts w:asciiTheme="minorHAnsi" w:hAnsiTheme="minorHAnsi" w:cstheme="minorHAnsi"/>
          <w:lang w:val="en-US"/>
        </w:rPr>
      </w:pPr>
    </w:p>
    <w:p w14:paraId="0C841677" w14:textId="48F05463" w:rsidR="008D668C" w:rsidRPr="000658E6" w:rsidRDefault="00215EEE" w:rsidP="000658E6">
      <w:pPr>
        <w:pStyle w:val="ListParagraph"/>
        <w:numPr>
          <w:ilvl w:val="0"/>
          <w:numId w:val="35"/>
        </w:numPr>
        <w:tabs>
          <w:tab w:val="left" w:pos="900"/>
          <w:tab w:val="left" w:pos="1440"/>
        </w:tabs>
        <w:spacing w:after="0"/>
        <w:ind w:left="900" w:right="35"/>
        <w:jc w:val="both"/>
        <w:rPr>
          <w:rFonts w:asciiTheme="minorHAnsi" w:hAnsiTheme="minorHAnsi" w:cstheme="minorHAnsi"/>
          <w:lang w:val="en-US"/>
        </w:rPr>
      </w:pPr>
      <w:r w:rsidRPr="000658E6">
        <w:rPr>
          <w:rFonts w:asciiTheme="minorHAnsi" w:hAnsiTheme="minorHAnsi" w:cstheme="minorHAnsi"/>
          <w:lang w:val="en-US"/>
        </w:rPr>
        <w:t>Which elements of success or les</w:t>
      </w:r>
      <w:r w:rsidR="0078468F" w:rsidRPr="000658E6">
        <w:rPr>
          <w:rFonts w:asciiTheme="minorHAnsi" w:hAnsiTheme="minorHAnsi" w:cstheme="minorHAnsi"/>
          <w:lang w:val="en-US"/>
        </w:rPr>
        <w:t xml:space="preserve">sons learned can be </w:t>
      </w:r>
      <w:r w:rsidR="00C84FA8" w:rsidRPr="000658E6">
        <w:rPr>
          <w:rFonts w:asciiTheme="minorHAnsi" w:hAnsiTheme="minorHAnsi" w:cstheme="minorHAnsi"/>
          <w:lang w:val="en-US"/>
        </w:rPr>
        <w:t>dr</w:t>
      </w:r>
      <w:r w:rsidR="00856A1C" w:rsidRPr="000658E6">
        <w:rPr>
          <w:rFonts w:asciiTheme="minorHAnsi" w:hAnsiTheme="minorHAnsi" w:cstheme="minorHAnsi"/>
          <w:lang w:val="en-US"/>
        </w:rPr>
        <w:t>awn from th</w:t>
      </w:r>
      <w:r w:rsidR="00743308" w:rsidRPr="000658E6">
        <w:rPr>
          <w:rFonts w:asciiTheme="minorHAnsi" w:hAnsiTheme="minorHAnsi" w:cstheme="minorHAnsi"/>
          <w:lang w:val="en-US"/>
        </w:rPr>
        <w:t>e</w:t>
      </w:r>
      <w:r w:rsidR="00420E4E" w:rsidRPr="000658E6">
        <w:rPr>
          <w:rFonts w:asciiTheme="minorHAnsi" w:hAnsiTheme="minorHAnsi" w:cstheme="minorHAnsi"/>
          <w:lang w:val="en-US"/>
        </w:rPr>
        <w:t xml:space="preserve"> </w:t>
      </w:r>
      <w:r w:rsidR="00743308" w:rsidRPr="000658E6">
        <w:rPr>
          <w:rFonts w:asciiTheme="minorHAnsi" w:hAnsiTheme="minorHAnsi" w:cstheme="minorHAnsi"/>
          <w:lang w:val="en-US"/>
        </w:rPr>
        <w:t xml:space="preserve">innovative </w:t>
      </w:r>
      <w:r w:rsidR="00420E4E" w:rsidRPr="000658E6">
        <w:rPr>
          <w:rFonts w:asciiTheme="minorHAnsi" w:hAnsiTheme="minorHAnsi" w:cstheme="minorHAnsi"/>
          <w:lang w:val="en-US"/>
        </w:rPr>
        <w:t>practices</w:t>
      </w:r>
      <w:r w:rsidR="00743308" w:rsidRPr="000658E6">
        <w:rPr>
          <w:rFonts w:asciiTheme="minorHAnsi" w:hAnsiTheme="minorHAnsi" w:cstheme="minorHAnsi"/>
          <w:lang w:val="en-US"/>
        </w:rPr>
        <w:t xml:space="preserve"> outlined in question 1</w:t>
      </w:r>
      <w:r w:rsidR="008D668C" w:rsidRPr="000658E6">
        <w:rPr>
          <w:rFonts w:asciiTheme="minorHAnsi" w:hAnsiTheme="minorHAnsi" w:cstheme="minorHAnsi"/>
          <w:lang w:val="en-US"/>
        </w:rPr>
        <w:t>?</w:t>
      </w:r>
      <w:r w:rsidR="00485E4D" w:rsidRPr="000658E6">
        <w:rPr>
          <w:rFonts w:asciiTheme="minorHAnsi" w:hAnsiTheme="minorHAnsi" w:cstheme="minorHAnsi"/>
          <w:lang w:val="en-US"/>
        </w:rPr>
        <w:t xml:space="preserve">  What works and why?</w:t>
      </w:r>
    </w:p>
    <w:p w14:paraId="5FB228AC" w14:textId="77777777" w:rsidR="00BB60ED" w:rsidRDefault="00BB60ED" w:rsidP="601BFF56">
      <w:pPr>
        <w:spacing w:after="0"/>
        <w:ind w:left="360"/>
        <w:jc w:val="both"/>
        <w:rPr>
          <w:rFonts w:asciiTheme="minorHAnsi" w:hAnsiTheme="minorHAnsi" w:cstheme="minorBidi"/>
          <w:b/>
          <w:bCs/>
          <w:lang w:val="en-US"/>
        </w:rPr>
      </w:pPr>
    </w:p>
    <w:p w14:paraId="284BC65D" w14:textId="77777777" w:rsidR="000C6A19" w:rsidRDefault="000C6A19">
      <w:pPr>
        <w:spacing w:after="0" w:line="240" w:lineRule="auto"/>
        <w:rPr>
          <w:rFonts w:asciiTheme="minorHAnsi" w:hAnsiTheme="minorHAnsi" w:cstheme="minorHAnsi"/>
          <w:b/>
          <w:lang w:val="en-US"/>
        </w:rPr>
      </w:pPr>
      <w:r>
        <w:rPr>
          <w:rFonts w:asciiTheme="minorHAnsi" w:hAnsiTheme="minorHAnsi" w:cstheme="minorHAnsi"/>
          <w:b/>
          <w:lang w:val="en-US"/>
        </w:rPr>
        <w:br w:type="page"/>
      </w:r>
    </w:p>
    <w:p w14:paraId="0D9248A8" w14:textId="032E7504" w:rsidR="00CD13E3" w:rsidRPr="00175E50" w:rsidRDefault="00CD13E3" w:rsidP="00CD13E3">
      <w:pPr>
        <w:tabs>
          <w:tab w:val="left" w:pos="720"/>
          <w:tab w:val="left" w:pos="1440"/>
        </w:tabs>
        <w:spacing w:after="0"/>
        <w:ind w:left="1440" w:right="544" w:hanging="1440"/>
        <w:jc w:val="both"/>
        <w:rPr>
          <w:rFonts w:asciiTheme="minorHAnsi" w:hAnsiTheme="minorHAnsi" w:cstheme="minorHAnsi"/>
          <w:color w:val="000000" w:themeColor="text1"/>
          <w:lang w:val="en-US"/>
        </w:rPr>
      </w:pPr>
      <w:r w:rsidRPr="00CD13E3">
        <w:rPr>
          <w:rFonts w:asciiTheme="minorHAnsi" w:hAnsiTheme="minorHAnsi" w:cstheme="minorHAnsi"/>
          <w:b/>
          <w:lang w:val="en-US"/>
        </w:rPr>
        <w:lastRenderedPageBreak/>
        <w:t>S</w:t>
      </w:r>
      <w:r w:rsidR="00E750EC" w:rsidRPr="00CD13E3">
        <w:rPr>
          <w:rFonts w:asciiTheme="minorHAnsi" w:hAnsiTheme="minorHAnsi" w:cstheme="minorHAnsi"/>
          <w:b/>
          <w:lang w:val="en-US"/>
        </w:rPr>
        <w:t>ession</w:t>
      </w:r>
      <w:r w:rsidRPr="00CD13E3">
        <w:rPr>
          <w:rFonts w:asciiTheme="minorHAnsi" w:hAnsiTheme="minorHAnsi" w:cstheme="minorHAnsi"/>
          <w:b/>
          <w:lang w:val="en-US"/>
        </w:rPr>
        <w:t xml:space="preserve"> 2 - </w:t>
      </w:r>
      <w:r w:rsidRPr="00CD13E3">
        <w:rPr>
          <w:rFonts w:asciiTheme="minorHAnsi" w:hAnsiTheme="minorHAnsi" w:cstheme="minorHAnsi"/>
          <w:b/>
          <w:color w:val="000000" w:themeColor="text1"/>
          <w:lang w:val="en-US"/>
        </w:rPr>
        <w:t>Complem</w:t>
      </w:r>
      <w:r w:rsidRPr="00823BF0">
        <w:rPr>
          <w:rFonts w:asciiTheme="minorHAnsi" w:hAnsiTheme="minorHAnsi" w:cstheme="minorHAnsi"/>
          <w:b/>
          <w:bCs/>
          <w:color w:val="000000" w:themeColor="text1"/>
          <w:lang w:val="en-US"/>
        </w:rPr>
        <w:t>enting labor inspection: a preventive approach to law enforcement</w:t>
      </w:r>
    </w:p>
    <w:p w14:paraId="27499496" w14:textId="049031A7" w:rsidR="00F55C98" w:rsidRPr="00497DE1" w:rsidRDefault="00F55C98" w:rsidP="009829ED">
      <w:pPr>
        <w:spacing w:after="0"/>
        <w:ind w:right="11"/>
        <w:jc w:val="both"/>
        <w:rPr>
          <w:rFonts w:asciiTheme="minorHAnsi" w:hAnsiTheme="minorHAnsi" w:cstheme="minorHAnsi"/>
          <w:bCs/>
          <w:lang w:val="en-US"/>
        </w:rPr>
      </w:pPr>
    </w:p>
    <w:p w14:paraId="1079EBDA" w14:textId="217D79C8" w:rsidR="00A457ED" w:rsidRDefault="00301D8A" w:rsidP="00A457ED">
      <w:pPr>
        <w:pStyle w:val="ListParagraph"/>
        <w:numPr>
          <w:ilvl w:val="0"/>
          <w:numId w:val="35"/>
        </w:numPr>
        <w:tabs>
          <w:tab w:val="left" w:pos="900"/>
          <w:tab w:val="left" w:pos="2880"/>
          <w:tab w:val="left" w:pos="8370"/>
        </w:tabs>
        <w:spacing w:after="0"/>
        <w:ind w:left="900" w:right="35"/>
        <w:jc w:val="both"/>
        <w:rPr>
          <w:rFonts w:asciiTheme="minorHAnsi" w:hAnsiTheme="minorHAnsi" w:cstheme="minorHAnsi"/>
          <w:lang w:val="en-US"/>
        </w:rPr>
      </w:pPr>
      <w:r w:rsidRPr="00A457ED">
        <w:rPr>
          <w:rFonts w:asciiTheme="minorHAnsi" w:hAnsiTheme="minorHAnsi" w:cstheme="minorHAnsi"/>
          <w:lang w:val="en-US"/>
        </w:rPr>
        <w:t>What strategies or initiatives is your</w:t>
      </w:r>
      <w:r w:rsidR="005F23DB" w:rsidRPr="00A457ED">
        <w:rPr>
          <w:rFonts w:asciiTheme="minorHAnsi" w:hAnsiTheme="minorHAnsi" w:cstheme="minorHAnsi"/>
          <w:lang w:val="en-US"/>
        </w:rPr>
        <w:t xml:space="preserve"> institution developing to</w:t>
      </w:r>
      <w:r w:rsidR="00B25136" w:rsidRPr="00A457ED">
        <w:rPr>
          <w:rFonts w:asciiTheme="minorHAnsi" w:hAnsiTheme="minorHAnsi" w:cstheme="minorHAnsi"/>
          <w:lang w:val="en-US"/>
        </w:rPr>
        <w:t xml:space="preserve"> </w:t>
      </w:r>
      <w:r w:rsidR="00754BFB">
        <w:rPr>
          <w:rFonts w:asciiTheme="minorHAnsi" w:hAnsiTheme="minorHAnsi" w:cstheme="minorHAnsi"/>
          <w:lang w:val="en-US"/>
        </w:rPr>
        <w:t>encourage</w:t>
      </w:r>
      <w:r w:rsidR="00754BFB" w:rsidRPr="00A457ED">
        <w:rPr>
          <w:rFonts w:asciiTheme="minorHAnsi" w:hAnsiTheme="minorHAnsi" w:cstheme="minorHAnsi"/>
          <w:lang w:val="en-US"/>
        </w:rPr>
        <w:t xml:space="preserve"> </w:t>
      </w:r>
      <w:r w:rsidR="00B25136" w:rsidRPr="00A457ED">
        <w:rPr>
          <w:rFonts w:asciiTheme="minorHAnsi" w:hAnsiTheme="minorHAnsi" w:cstheme="minorHAnsi"/>
          <w:lang w:val="en-US"/>
        </w:rPr>
        <w:t>compliance with labor laws</w:t>
      </w:r>
      <w:r w:rsidR="00485E4D" w:rsidRPr="00A457ED">
        <w:rPr>
          <w:rFonts w:asciiTheme="minorHAnsi" w:hAnsiTheme="minorHAnsi" w:cstheme="minorHAnsi"/>
          <w:lang w:val="en-US"/>
        </w:rPr>
        <w:t>?  P</w:t>
      </w:r>
      <w:r w:rsidR="00DE4E47" w:rsidRPr="00A457ED">
        <w:rPr>
          <w:rFonts w:asciiTheme="minorHAnsi" w:hAnsiTheme="minorHAnsi" w:cstheme="minorHAnsi"/>
          <w:lang w:val="en-US"/>
        </w:rPr>
        <w:t xml:space="preserve">lease consider including </w:t>
      </w:r>
      <w:r w:rsidR="00B25136" w:rsidRPr="00A457ED">
        <w:rPr>
          <w:rFonts w:asciiTheme="minorHAnsi" w:hAnsiTheme="minorHAnsi" w:cstheme="minorHAnsi"/>
          <w:lang w:val="en-US"/>
        </w:rPr>
        <w:t>awareness-raising, communication, and education strategies for workers and employers</w:t>
      </w:r>
      <w:r w:rsidR="00DE4E47" w:rsidRPr="00A457ED">
        <w:rPr>
          <w:rFonts w:asciiTheme="minorHAnsi" w:hAnsiTheme="minorHAnsi" w:cstheme="minorHAnsi"/>
          <w:lang w:val="en-US"/>
        </w:rPr>
        <w:t>, among other</w:t>
      </w:r>
      <w:r w:rsidR="00A457ED">
        <w:rPr>
          <w:rFonts w:asciiTheme="minorHAnsi" w:hAnsiTheme="minorHAnsi" w:cstheme="minorHAnsi"/>
          <w:lang w:val="en-US"/>
        </w:rPr>
        <w:t>.</w:t>
      </w:r>
    </w:p>
    <w:p w14:paraId="7EB436CF" w14:textId="77777777" w:rsidR="00A457ED" w:rsidRDefault="00A457ED" w:rsidP="00A457ED">
      <w:pPr>
        <w:pStyle w:val="ListParagraph"/>
        <w:tabs>
          <w:tab w:val="left" w:pos="900"/>
          <w:tab w:val="left" w:pos="2880"/>
          <w:tab w:val="left" w:pos="8370"/>
        </w:tabs>
        <w:spacing w:after="0"/>
        <w:ind w:left="900" w:right="35"/>
        <w:jc w:val="both"/>
        <w:rPr>
          <w:rFonts w:asciiTheme="minorHAnsi" w:hAnsiTheme="minorHAnsi" w:cstheme="minorHAnsi"/>
          <w:lang w:val="en-US"/>
        </w:rPr>
      </w:pPr>
    </w:p>
    <w:p w14:paraId="6BC56B13" w14:textId="3059C3AB" w:rsidR="00772C2C" w:rsidRPr="00A457ED" w:rsidRDefault="00772C2C" w:rsidP="00A457ED">
      <w:pPr>
        <w:pStyle w:val="ListParagraph"/>
        <w:numPr>
          <w:ilvl w:val="0"/>
          <w:numId w:val="35"/>
        </w:numPr>
        <w:tabs>
          <w:tab w:val="left" w:pos="900"/>
          <w:tab w:val="left" w:pos="2880"/>
          <w:tab w:val="left" w:pos="8370"/>
        </w:tabs>
        <w:spacing w:after="0"/>
        <w:ind w:left="900" w:right="35"/>
        <w:jc w:val="both"/>
        <w:rPr>
          <w:rFonts w:asciiTheme="minorHAnsi" w:hAnsiTheme="minorHAnsi" w:cstheme="minorHAnsi"/>
          <w:lang w:val="en-US"/>
        </w:rPr>
      </w:pPr>
      <w:r w:rsidRPr="00A457ED">
        <w:rPr>
          <w:rFonts w:asciiTheme="minorHAnsi" w:hAnsiTheme="minorHAnsi" w:cstheme="minorHAnsi"/>
          <w:lang w:val="en-US"/>
        </w:rPr>
        <w:t>Which elements of success of lessons learned can be drawn from the strategies or initiatives outlined in question 3?  What works and why?</w:t>
      </w:r>
    </w:p>
    <w:p w14:paraId="7D957E30" w14:textId="77777777" w:rsidR="000804B5" w:rsidRDefault="000804B5" w:rsidP="000804B5">
      <w:pPr>
        <w:tabs>
          <w:tab w:val="left" w:pos="720"/>
          <w:tab w:val="left" w:pos="2880"/>
          <w:tab w:val="left" w:pos="8370"/>
        </w:tabs>
        <w:spacing w:after="0"/>
        <w:ind w:right="35"/>
        <w:jc w:val="both"/>
        <w:rPr>
          <w:rFonts w:asciiTheme="minorHAnsi" w:hAnsiTheme="minorHAnsi" w:cstheme="minorHAnsi"/>
          <w:lang w:val="en-US"/>
        </w:rPr>
      </w:pPr>
    </w:p>
    <w:p w14:paraId="6D40A837" w14:textId="2DEFC06D" w:rsidR="000804B5" w:rsidRPr="004F6DAA" w:rsidRDefault="000804B5" w:rsidP="000804B5">
      <w:pPr>
        <w:tabs>
          <w:tab w:val="left" w:pos="720"/>
          <w:tab w:val="left" w:pos="2880"/>
          <w:tab w:val="left" w:pos="8370"/>
        </w:tabs>
        <w:spacing w:after="0"/>
        <w:ind w:right="35"/>
        <w:jc w:val="both"/>
        <w:rPr>
          <w:rFonts w:asciiTheme="minorHAnsi" w:hAnsiTheme="minorHAnsi" w:cstheme="minorHAnsi"/>
          <w:b/>
          <w:bCs/>
          <w:lang w:val="en-US"/>
        </w:rPr>
      </w:pPr>
      <w:r w:rsidRPr="004F6DAA">
        <w:rPr>
          <w:rFonts w:asciiTheme="minorHAnsi" w:hAnsiTheme="minorHAnsi" w:cstheme="minorHAnsi"/>
          <w:b/>
          <w:bCs/>
          <w:lang w:val="en-US"/>
        </w:rPr>
        <w:t>For the sub-groups:</w:t>
      </w:r>
    </w:p>
    <w:p w14:paraId="1E191DB9" w14:textId="77777777" w:rsidR="00D832EF" w:rsidRDefault="00D832EF" w:rsidP="00D832EF">
      <w:pPr>
        <w:tabs>
          <w:tab w:val="left" w:pos="720"/>
          <w:tab w:val="left" w:pos="900"/>
          <w:tab w:val="left" w:pos="2880"/>
          <w:tab w:val="left" w:pos="8370"/>
        </w:tabs>
        <w:spacing w:after="0"/>
        <w:ind w:right="35"/>
        <w:jc w:val="both"/>
        <w:rPr>
          <w:rFonts w:asciiTheme="minorHAnsi" w:hAnsiTheme="minorHAnsi" w:cstheme="minorHAnsi"/>
          <w:lang w:val="en-US"/>
        </w:rPr>
      </w:pPr>
    </w:p>
    <w:p w14:paraId="6A6587D9" w14:textId="74F105B3" w:rsidR="00CD13E3" w:rsidRDefault="5345D44A" w:rsidP="601BFF56">
      <w:pPr>
        <w:pStyle w:val="ListParagraph"/>
        <w:numPr>
          <w:ilvl w:val="0"/>
          <w:numId w:val="35"/>
        </w:numPr>
        <w:tabs>
          <w:tab w:val="left" w:pos="900"/>
          <w:tab w:val="left" w:pos="2880"/>
          <w:tab w:val="left" w:pos="8370"/>
        </w:tabs>
        <w:spacing w:after="0"/>
        <w:ind w:left="900" w:right="35"/>
        <w:jc w:val="both"/>
        <w:rPr>
          <w:rFonts w:asciiTheme="minorHAnsi" w:hAnsiTheme="minorHAnsi" w:cstheme="minorBidi"/>
          <w:lang w:val="en-US"/>
        </w:rPr>
      </w:pPr>
      <w:r w:rsidRPr="601BFF56">
        <w:rPr>
          <w:rFonts w:asciiTheme="minorHAnsi" w:hAnsiTheme="minorHAnsi" w:cstheme="minorBidi"/>
          <w:lang w:val="en-US"/>
        </w:rPr>
        <w:t xml:space="preserve">What </w:t>
      </w:r>
      <w:r w:rsidR="41FA2549" w:rsidRPr="601BFF56">
        <w:rPr>
          <w:rFonts w:asciiTheme="minorHAnsi" w:hAnsiTheme="minorHAnsi" w:cstheme="minorBidi"/>
          <w:lang w:val="en-US"/>
        </w:rPr>
        <w:t>key</w:t>
      </w:r>
      <w:r w:rsidRPr="601BFF56">
        <w:rPr>
          <w:rFonts w:asciiTheme="minorHAnsi" w:hAnsiTheme="minorHAnsi" w:cstheme="minorBidi"/>
          <w:lang w:val="en-US"/>
        </w:rPr>
        <w:t xml:space="preserve"> lessons </w:t>
      </w:r>
      <w:r w:rsidR="63B46CAD" w:rsidRPr="601BFF56">
        <w:rPr>
          <w:rFonts w:asciiTheme="minorHAnsi" w:hAnsiTheme="minorHAnsi" w:cstheme="minorBidi"/>
          <w:lang w:val="en-US"/>
        </w:rPr>
        <w:t>learned,</w:t>
      </w:r>
      <w:r w:rsidRPr="601BFF56">
        <w:rPr>
          <w:rFonts w:asciiTheme="minorHAnsi" w:hAnsiTheme="minorHAnsi" w:cstheme="minorBidi"/>
          <w:lang w:val="en-US"/>
        </w:rPr>
        <w:t xml:space="preserve"> and policy recommendations </w:t>
      </w:r>
      <w:r w:rsidR="39183170" w:rsidRPr="601BFF56">
        <w:rPr>
          <w:rFonts w:asciiTheme="minorHAnsi" w:hAnsiTheme="minorHAnsi" w:cstheme="minorBidi"/>
          <w:lang w:val="en-US"/>
        </w:rPr>
        <w:t xml:space="preserve">can be </w:t>
      </w:r>
      <w:r w:rsidR="398A10F6" w:rsidRPr="601BFF56">
        <w:rPr>
          <w:rFonts w:asciiTheme="minorHAnsi" w:hAnsiTheme="minorHAnsi" w:cstheme="minorBidi"/>
          <w:lang w:val="en-US"/>
        </w:rPr>
        <w:t xml:space="preserve">identified, </w:t>
      </w:r>
      <w:r w:rsidR="39183170" w:rsidRPr="601BFF56">
        <w:rPr>
          <w:rFonts w:asciiTheme="minorHAnsi" w:hAnsiTheme="minorHAnsi" w:cstheme="minorBidi"/>
          <w:lang w:val="en-US"/>
        </w:rPr>
        <w:t xml:space="preserve">based on the discussions during the Workshop, </w:t>
      </w:r>
      <w:r w:rsidRPr="601BFF56">
        <w:rPr>
          <w:rFonts w:asciiTheme="minorHAnsi" w:hAnsiTheme="minorHAnsi" w:cstheme="minorBidi"/>
          <w:lang w:val="en-US"/>
        </w:rPr>
        <w:t>to strengthen labor inspection and develop a preventive approach to law enforcement</w:t>
      </w:r>
      <w:r w:rsidR="518143D5" w:rsidRPr="601BFF56">
        <w:rPr>
          <w:rFonts w:asciiTheme="minorHAnsi" w:hAnsiTheme="minorHAnsi" w:cstheme="minorBidi"/>
          <w:lang w:val="en-US"/>
        </w:rPr>
        <w:t>?</w:t>
      </w:r>
    </w:p>
    <w:p w14:paraId="392C42CA" w14:textId="77777777" w:rsidR="000C6A19" w:rsidRDefault="000C6A19" w:rsidP="000C6A19">
      <w:pPr>
        <w:pStyle w:val="ListParagraph"/>
        <w:tabs>
          <w:tab w:val="left" w:pos="900"/>
          <w:tab w:val="left" w:pos="2880"/>
          <w:tab w:val="left" w:pos="8370"/>
        </w:tabs>
        <w:spacing w:after="0"/>
        <w:ind w:left="900" w:right="35"/>
        <w:jc w:val="both"/>
        <w:rPr>
          <w:rFonts w:asciiTheme="minorHAnsi" w:hAnsiTheme="minorHAnsi" w:cstheme="minorBidi"/>
          <w:lang w:val="en-US"/>
        </w:rPr>
      </w:pPr>
    </w:p>
    <w:p w14:paraId="3F056A07" w14:textId="77777777" w:rsidR="00D317CF" w:rsidRPr="000E5C50" w:rsidRDefault="00D317CF" w:rsidP="00D317CF">
      <w:pPr>
        <w:spacing w:after="0" w:line="240" w:lineRule="auto"/>
        <w:ind w:right="11"/>
        <w:jc w:val="both"/>
        <w:rPr>
          <w:bCs/>
          <w:lang w:val="en-US"/>
        </w:rPr>
      </w:pPr>
    </w:p>
    <w:p w14:paraId="4DC1768B" w14:textId="1344F03A" w:rsidR="00D317CF" w:rsidRPr="007B511F" w:rsidRDefault="00D317CF" w:rsidP="007B511F">
      <w:pPr>
        <w:pStyle w:val="ListParagraph"/>
        <w:numPr>
          <w:ilvl w:val="0"/>
          <w:numId w:val="26"/>
        </w:numPr>
        <w:shd w:val="clear" w:color="auto" w:fill="2F5496"/>
        <w:ind w:left="360"/>
        <w:rPr>
          <w:b/>
          <w:color w:val="FFFFFF"/>
          <w:lang w:val="en-US"/>
        </w:rPr>
      </w:pPr>
      <w:r w:rsidRPr="007B511F">
        <w:rPr>
          <w:b/>
          <w:color w:val="FFFFFF"/>
          <w:lang w:val="en-US"/>
        </w:rPr>
        <w:t xml:space="preserve">Logistics and travel information </w:t>
      </w:r>
    </w:p>
    <w:p w14:paraId="11ED90D5" w14:textId="4864E7D6" w:rsidR="00D317CF" w:rsidRPr="00DA0DEA" w:rsidRDefault="3E0CABDF" w:rsidP="002D1F04">
      <w:pPr>
        <w:spacing w:after="0"/>
        <w:ind w:right="11"/>
        <w:jc w:val="both"/>
        <w:rPr>
          <w:rFonts w:cs="Calibri"/>
          <w:lang w:val="en-US"/>
        </w:rPr>
      </w:pPr>
      <w:r w:rsidRPr="601BFF56">
        <w:rPr>
          <w:rFonts w:cs="Calibri"/>
          <w:b/>
          <w:bCs/>
          <w:lang w:val="en-US"/>
        </w:rPr>
        <w:t>Registration</w:t>
      </w:r>
      <w:r w:rsidRPr="601BFF56">
        <w:rPr>
          <w:rFonts w:cs="Calibri"/>
          <w:lang w:val="en-US"/>
        </w:rPr>
        <w:t xml:space="preserve">: Participants must fill out the Registration Form enclosed in this bulletin and send it to the IACML Technical Secretariat by </w:t>
      </w:r>
      <w:r w:rsidR="05801D79" w:rsidRPr="601BFF56">
        <w:rPr>
          <w:rFonts w:cs="Calibri"/>
          <w:b/>
          <w:bCs/>
          <w:lang w:val="en-US"/>
        </w:rPr>
        <w:t>November 15</w:t>
      </w:r>
      <w:r w:rsidRPr="601BFF56">
        <w:rPr>
          <w:rFonts w:cs="Calibri"/>
          <w:b/>
          <w:bCs/>
          <w:vertAlign w:val="superscript"/>
          <w:lang w:val="en-US"/>
        </w:rPr>
        <w:t xml:space="preserve"> </w:t>
      </w:r>
      <w:r w:rsidRPr="601BFF56">
        <w:rPr>
          <w:rFonts w:cs="Calibri"/>
          <w:lang w:val="en-US"/>
        </w:rPr>
        <w:t xml:space="preserve">at </w:t>
      </w:r>
      <w:hyperlink r:id="rId13">
        <w:r w:rsidRPr="601BFF56">
          <w:rPr>
            <w:rStyle w:val="Hyperlink"/>
            <w:rFonts w:cs="Calibri"/>
            <w:lang w:val="en-US"/>
          </w:rPr>
          <w:t>trabajo@oas.org</w:t>
        </w:r>
      </w:hyperlink>
      <w:r w:rsidRPr="601BFF56">
        <w:rPr>
          <w:rStyle w:val="Hyperlink"/>
          <w:rFonts w:cs="Calibri"/>
          <w:lang w:val="en-US"/>
        </w:rPr>
        <w:t xml:space="preserve"> </w:t>
      </w:r>
      <w:r w:rsidRPr="601BFF56">
        <w:rPr>
          <w:rStyle w:val="Hyperlink"/>
          <w:rFonts w:cs="Calibri"/>
          <w:color w:val="000000" w:themeColor="text1"/>
          <w:u w:val="none"/>
          <w:lang w:val="en-US"/>
        </w:rPr>
        <w:t xml:space="preserve">or before </w:t>
      </w:r>
      <w:r w:rsidR="696A2B51" w:rsidRPr="601BFF56">
        <w:rPr>
          <w:rStyle w:val="Hyperlink"/>
          <w:rFonts w:cs="Calibri"/>
          <w:b/>
          <w:bCs/>
          <w:color w:val="000000" w:themeColor="text1"/>
          <w:u w:val="none"/>
          <w:lang w:val="en-US"/>
        </w:rPr>
        <w:t>October 20</w:t>
      </w:r>
      <w:r w:rsidR="05801D79" w:rsidRPr="601BFF56">
        <w:rPr>
          <w:rStyle w:val="Hyperlink"/>
          <w:rFonts w:cs="Calibri"/>
          <w:b/>
          <w:bCs/>
          <w:color w:val="000000" w:themeColor="text1"/>
          <w:u w:val="none"/>
          <w:lang w:val="en-US"/>
        </w:rPr>
        <w:t>,</w:t>
      </w:r>
      <w:r w:rsidRPr="601BFF56">
        <w:rPr>
          <w:rStyle w:val="Hyperlink"/>
          <w:rFonts w:cs="Calibri"/>
          <w:b/>
          <w:bCs/>
          <w:color w:val="000000" w:themeColor="text1"/>
          <w:u w:val="none"/>
          <w:lang w:val="en-US"/>
        </w:rPr>
        <w:t xml:space="preserve"> </w:t>
      </w:r>
      <w:r w:rsidRPr="601BFF56">
        <w:rPr>
          <w:rStyle w:val="Hyperlink"/>
          <w:rFonts w:cs="Calibri"/>
          <w:color w:val="000000" w:themeColor="text1"/>
          <w:u w:val="none"/>
          <w:lang w:val="en-US"/>
        </w:rPr>
        <w:t xml:space="preserve">if </w:t>
      </w:r>
      <w:r w:rsidRPr="601BFF56">
        <w:rPr>
          <w:rFonts w:cs="Calibri"/>
          <w:lang w:val="en-US"/>
        </w:rPr>
        <w:t xml:space="preserve">financial assistance is requested. Government delegates must send the registration form </w:t>
      </w:r>
      <w:r w:rsidRPr="601BFF56">
        <w:rPr>
          <w:rFonts w:cs="Calibri"/>
          <w:u w:val="single"/>
          <w:lang w:val="en-US"/>
        </w:rPr>
        <w:t xml:space="preserve">through the </w:t>
      </w:r>
      <w:r w:rsidRPr="00805B4D">
        <w:rPr>
          <w:rFonts w:cs="Calibri"/>
          <w:b/>
          <w:bCs/>
          <w:u w:val="single"/>
          <w:lang w:val="en-US"/>
        </w:rPr>
        <w:t>Permanent Mission</w:t>
      </w:r>
      <w:r w:rsidRPr="601BFF56">
        <w:rPr>
          <w:rFonts w:cs="Calibri"/>
          <w:u w:val="single"/>
          <w:lang w:val="en-US"/>
        </w:rPr>
        <w:t xml:space="preserve"> of their respective countries</w:t>
      </w:r>
      <w:r w:rsidRPr="601BFF56">
        <w:rPr>
          <w:rFonts w:cs="Calibri"/>
          <w:lang w:val="en-US"/>
        </w:rPr>
        <w:t xml:space="preserve"> to the OAS.</w:t>
      </w:r>
    </w:p>
    <w:p w14:paraId="61DA0927" w14:textId="77777777" w:rsidR="00D317CF" w:rsidRDefault="00D317CF" w:rsidP="002D1F04">
      <w:pPr>
        <w:spacing w:after="0"/>
        <w:ind w:right="14"/>
        <w:jc w:val="both"/>
        <w:rPr>
          <w:rFonts w:cs="Calibri"/>
          <w:lang w:val="en-US"/>
        </w:rPr>
      </w:pPr>
    </w:p>
    <w:p w14:paraId="049E0BD7" w14:textId="03FDE6DA" w:rsidR="00D317CF" w:rsidRPr="00C521E2" w:rsidRDefault="00D317CF" w:rsidP="002D1F04">
      <w:pPr>
        <w:spacing w:after="0"/>
        <w:ind w:right="14"/>
        <w:jc w:val="both"/>
        <w:rPr>
          <w:lang w:val="en-US"/>
        </w:rPr>
      </w:pPr>
      <w:r w:rsidRPr="009961B0">
        <w:rPr>
          <w:b/>
          <w:bCs/>
          <w:lang w:val="en-US"/>
        </w:rPr>
        <w:t>Financing</w:t>
      </w:r>
      <w:r w:rsidRPr="009961B0">
        <w:rPr>
          <w:lang w:val="en-US"/>
        </w:rPr>
        <w:t xml:space="preserve">: Travel expenses </w:t>
      </w:r>
      <w:r>
        <w:rPr>
          <w:lang w:val="en-US"/>
        </w:rPr>
        <w:t xml:space="preserve">shall be covered </w:t>
      </w:r>
      <w:r w:rsidRPr="009961B0">
        <w:rPr>
          <w:lang w:val="en-US"/>
        </w:rPr>
        <w:t>by the</w:t>
      </w:r>
      <w:r>
        <w:rPr>
          <w:lang w:val="en-US"/>
        </w:rPr>
        <w:t xml:space="preserve"> participating</w:t>
      </w:r>
      <w:r w:rsidRPr="009961B0">
        <w:rPr>
          <w:lang w:val="en-US"/>
        </w:rPr>
        <w:t xml:space="preserve"> institutions. The OAS, with resources from the RIAL</w:t>
      </w:r>
      <w:r w:rsidR="000C719D">
        <w:rPr>
          <w:lang w:val="en-US"/>
        </w:rPr>
        <w:t xml:space="preserve"> and the Govern</w:t>
      </w:r>
      <w:r w:rsidR="000C719D" w:rsidRPr="00D66182">
        <w:rPr>
          <w:lang w:val="en-US"/>
        </w:rPr>
        <w:t>ment of the United States</w:t>
      </w:r>
      <w:r w:rsidRPr="00D66182">
        <w:rPr>
          <w:lang w:val="en-US"/>
        </w:rPr>
        <w:t xml:space="preserve">, will be able to </w:t>
      </w:r>
      <w:r w:rsidR="000C719D" w:rsidRPr="00D66182">
        <w:rPr>
          <w:u w:val="single"/>
          <w:lang w:val="en-US"/>
        </w:rPr>
        <w:t>fund airfare and accommodation</w:t>
      </w:r>
      <w:r w:rsidRPr="00D66182">
        <w:rPr>
          <w:lang w:val="en-US"/>
        </w:rPr>
        <w:t xml:space="preserve"> for</w:t>
      </w:r>
      <w:r w:rsidR="001C5F9D" w:rsidRPr="00D66182">
        <w:rPr>
          <w:lang w:val="en-US"/>
        </w:rPr>
        <w:t xml:space="preserve"> </w:t>
      </w:r>
      <w:r w:rsidR="005001DC" w:rsidRPr="00D66182">
        <w:rPr>
          <w:lang w:val="en-US"/>
        </w:rPr>
        <w:t xml:space="preserve">Directors of Labor Inspection </w:t>
      </w:r>
      <w:r w:rsidR="001B1609" w:rsidRPr="00D66182">
        <w:rPr>
          <w:lang w:val="en-US"/>
        </w:rPr>
        <w:t>or</w:t>
      </w:r>
      <w:r w:rsidR="005001DC" w:rsidRPr="00D66182">
        <w:rPr>
          <w:lang w:val="en-US"/>
        </w:rPr>
        <w:t xml:space="preserve"> officers involved in labor law compliance efforts </w:t>
      </w:r>
      <w:r w:rsidR="001A40E6" w:rsidRPr="00D66182">
        <w:rPr>
          <w:lang w:val="en-US"/>
        </w:rPr>
        <w:t xml:space="preserve">from some </w:t>
      </w:r>
      <w:r w:rsidR="005001DC" w:rsidRPr="00D66182">
        <w:rPr>
          <w:lang w:val="en-US"/>
        </w:rPr>
        <w:t>Ministries of Labor</w:t>
      </w:r>
      <w:r w:rsidR="001A40E6" w:rsidRPr="00D66182">
        <w:rPr>
          <w:lang w:val="en-US"/>
        </w:rPr>
        <w:t>. Fundi</w:t>
      </w:r>
      <w:r w:rsidR="001A40E6">
        <w:rPr>
          <w:lang w:val="en-US"/>
        </w:rPr>
        <w:t xml:space="preserve">ng will also be available for one representative of </w:t>
      </w:r>
      <w:r w:rsidRPr="009961B0">
        <w:rPr>
          <w:lang w:val="en-US"/>
        </w:rPr>
        <w:t xml:space="preserve">COSATE and </w:t>
      </w:r>
      <w:r w:rsidR="001A40E6">
        <w:rPr>
          <w:lang w:val="en-US"/>
        </w:rPr>
        <w:t xml:space="preserve">one representative of </w:t>
      </w:r>
      <w:r w:rsidRPr="009961B0">
        <w:rPr>
          <w:lang w:val="en-US"/>
        </w:rPr>
        <w:t xml:space="preserve">CEATAL. </w:t>
      </w:r>
    </w:p>
    <w:p w14:paraId="3E38F572" w14:textId="77777777" w:rsidR="00D317CF" w:rsidRPr="00C521E2" w:rsidRDefault="00D317CF" w:rsidP="002D1F04">
      <w:pPr>
        <w:spacing w:after="0"/>
        <w:ind w:right="14"/>
        <w:jc w:val="both"/>
        <w:rPr>
          <w:lang w:val="en-US"/>
        </w:rPr>
      </w:pPr>
    </w:p>
    <w:p w14:paraId="2A2CF50D" w14:textId="0C950B83" w:rsidR="00D317CF" w:rsidRDefault="00D317CF" w:rsidP="002D1F04">
      <w:pPr>
        <w:spacing w:after="0"/>
        <w:ind w:right="14"/>
        <w:jc w:val="both"/>
        <w:rPr>
          <w:b/>
          <w:bCs/>
          <w:lang w:val="en-US"/>
        </w:rPr>
      </w:pPr>
      <w:r w:rsidRPr="00AA136A">
        <w:rPr>
          <w:lang w:val="en-US"/>
        </w:rPr>
        <w:t xml:space="preserve">Resources are limited, </w:t>
      </w:r>
      <w:r>
        <w:rPr>
          <w:lang w:val="en-US"/>
        </w:rPr>
        <w:t>thereby</w:t>
      </w:r>
      <w:r w:rsidRPr="00AA136A">
        <w:rPr>
          <w:lang w:val="en-US"/>
        </w:rPr>
        <w:t xml:space="preserve"> appl</w:t>
      </w:r>
      <w:r w:rsidRPr="00D66182">
        <w:rPr>
          <w:lang w:val="en-US"/>
        </w:rPr>
        <w:t>ications will be reviewed and awarded on a first-come, first-served basis</w:t>
      </w:r>
      <w:r w:rsidR="00F47570" w:rsidRPr="00D66182">
        <w:rPr>
          <w:lang w:val="en-US"/>
        </w:rPr>
        <w:t xml:space="preserve">, and </w:t>
      </w:r>
      <w:r w:rsidR="009C165E" w:rsidRPr="00D66182">
        <w:rPr>
          <w:lang w:val="en-US"/>
        </w:rPr>
        <w:t xml:space="preserve">considering the responsibilities of the </w:t>
      </w:r>
      <w:r w:rsidR="00520652" w:rsidRPr="00D66182">
        <w:rPr>
          <w:lang w:val="en-US"/>
        </w:rPr>
        <w:t>designated officers</w:t>
      </w:r>
      <w:r w:rsidRPr="00D66182">
        <w:rPr>
          <w:lang w:val="en-US"/>
        </w:rPr>
        <w:t>. Th</w:t>
      </w:r>
      <w:r>
        <w:rPr>
          <w:lang w:val="en-US"/>
        </w:rPr>
        <w:t>ose p</w:t>
      </w:r>
      <w:r w:rsidRPr="00AA136A">
        <w:rPr>
          <w:lang w:val="en-US"/>
        </w:rPr>
        <w:t>articipants who wis</w:t>
      </w:r>
      <w:r w:rsidRPr="006B02A1">
        <w:rPr>
          <w:lang w:val="en-US"/>
        </w:rPr>
        <w:t>h to request co-fina</w:t>
      </w:r>
      <w:r w:rsidRPr="00AA136A">
        <w:rPr>
          <w:lang w:val="en-US"/>
        </w:rPr>
        <w:t xml:space="preserve">ncing must indicate this in the Registration Form and send it as soon as possible, no later than </w:t>
      </w:r>
      <w:r w:rsidR="005F681C">
        <w:rPr>
          <w:b/>
          <w:bCs/>
          <w:u w:val="single"/>
          <w:lang w:val="en-US"/>
        </w:rPr>
        <w:t>October 20</w:t>
      </w:r>
      <w:r w:rsidRPr="00824F03">
        <w:rPr>
          <w:b/>
          <w:bCs/>
          <w:u w:val="single"/>
          <w:lang w:val="en-US"/>
        </w:rPr>
        <w:t>.</w:t>
      </w:r>
    </w:p>
    <w:p w14:paraId="19C1B703" w14:textId="77777777" w:rsidR="00D317CF" w:rsidRPr="00E86B68" w:rsidRDefault="00D317CF" w:rsidP="002D1F04">
      <w:pPr>
        <w:spacing w:after="0"/>
        <w:ind w:right="14"/>
        <w:jc w:val="both"/>
        <w:rPr>
          <w:rFonts w:cs="Calibri"/>
          <w:lang w:val="en-US"/>
        </w:rPr>
      </w:pPr>
    </w:p>
    <w:p w14:paraId="3F404366" w14:textId="77777777" w:rsidR="004C6EB7" w:rsidRDefault="00D317CF" w:rsidP="002D1F04">
      <w:pPr>
        <w:tabs>
          <w:tab w:val="left" w:pos="360"/>
        </w:tabs>
        <w:spacing w:after="0"/>
        <w:ind w:left="-24" w:right="11"/>
        <w:jc w:val="both"/>
        <w:rPr>
          <w:rFonts w:cs="Calibri"/>
          <w:lang w:val="en-US"/>
        </w:rPr>
      </w:pPr>
      <w:r w:rsidRPr="00E86B68">
        <w:rPr>
          <w:rFonts w:cs="Calibri"/>
          <w:b/>
          <w:lang w:val="en-US"/>
        </w:rPr>
        <w:t xml:space="preserve">Lodging: </w:t>
      </w:r>
      <w:r w:rsidRPr="00E86B68">
        <w:rPr>
          <w:rFonts w:cs="Calibri"/>
          <w:lang w:val="en-US"/>
        </w:rPr>
        <w:t>Each participant is responsible for booking a room in the</w:t>
      </w:r>
      <w:r>
        <w:rPr>
          <w:rFonts w:cs="Calibri"/>
          <w:lang w:val="en-US"/>
        </w:rPr>
        <w:t xml:space="preserve"> hotel of his or her preference, except for those who will be granted financial assistance, in which case, the OAS will </w:t>
      </w:r>
      <w:r w:rsidR="004C6EB7">
        <w:rPr>
          <w:rFonts w:cs="Calibri"/>
          <w:lang w:val="en-US"/>
        </w:rPr>
        <w:t>make reservations at the State Plaza Hotel.</w:t>
      </w:r>
    </w:p>
    <w:p w14:paraId="25E7B7F5" w14:textId="77777777" w:rsidR="004F3C9F" w:rsidRDefault="004F3C9F" w:rsidP="002D1F04">
      <w:pPr>
        <w:tabs>
          <w:tab w:val="left" w:pos="360"/>
        </w:tabs>
        <w:spacing w:after="0"/>
        <w:ind w:left="-24" w:right="11"/>
        <w:jc w:val="both"/>
        <w:rPr>
          <w:rFonts w:cs="Calibri"/>
          <w:lang w:val="en-US"/>
        </w:rPr>
      </w:pPr>
    </w:p>
    <w:p w14:paraId="0C847262" w14:textId="51C28D31" w:rsidR="00D317CF" w:rsidRPr="00FD4EC8" w:rsidRDefault="009A1CF6" w:rsidP="002D1F04">
      <w:pPr>
        <w:tabs>
          <w:tab w:val="left" w:pos="360"/>
        </w:tabs>
        <w:spacing w:after="0"/>
        <w:ind w:left="-24" w:right="11"/>
        <w:jc w:val="both"/>
        <w:rPr>
          <w:rStyle w:val="style41"/>
          <w:rFonts w:asciiTheme="minorHAnsi" w:hAnsiTheme="minorHAnsi" w:cstheme="minorHAnsi"/>
          <w:b/>
          <w:bCs/>
          <w:color w:val="000000" w:themeColor="text1"/>
          <w:sz w:val="22"/>
          <w:szCs w:val="22"/>
          <w:lang w:val="en-US"/>
        </w:rPr>
      </w:pPr>
      <w:r w:rsidRPr="00FD4EC8">
        <w:rPr>
          <w:rFonts w:asciiTheme="minorHAnsi" w:eastAsia="Times New Roman" w:hAnsiTheme="minorHAnsi" w:cstheme="minorHAnsi"/>
          <w:b/>
          <w:bCs/>
          <w:color w:val="000000" w:themeColor="text1"/>
          <w:lang w:val="en-US"/>
        </w:rPr>
        <w:t>Recommended hotels</w:t>
      </w:r>
      <w:r w:rsidR="00FD4EC8">
        <w:rPr>
          <w:rFonts w:asciiTheme="minorHAnsi" w:eastAsia="Times New Roman" w:hAnsiTheme="minorHAnsi" w:cstheme="minorHAnsi"/>
          <w:b/>
          <w:bCs/>
          <w:color w:val="000000" w:themeColor="text1"/>
          <w:lang w:val="en-US"/>
        </w:rPr>
        <w:t>, close to the OAS (Workshop’s venue)</w:t>
      </w:r>
      <w:r w:rsidRPr="00FD4EC8">
        <w:rPr>
          <w:rFonts w:asciiTheme="minorHAnsi" w:eastAsia="Times New Roman" w:hAnsiTheme="minorHAnsi" w:cstheme="minorHAnsi"/>
          <w:b/>
          <w:bCs/>
          <w:color w:val="000000" w:themeColor="text1"/>
          <w:lang w:val="en-US"/>
        </w:rPr>
        <w:t>:</w:t>
      </w:r>
    </w:p>
    <w:p w14:paraId="20AA67F0" w14:textId="77777777" w:rsidR="009A1CF6" w:rsidRPr="00FD4EC8" w:rsidRDefault="009A1CF6" w:rsidP="002D1F04">
      <w:pPr>
        <w:spacing w:after="0"/>
        <w:ind w:right="14"/>
        <w:jc w:val="both"/>
        <w:rPr>
          <w:rStyle w:val="style41"/>
          <w:rFonts w:asciiTheme="minorHAnsi" w:hAnsiTheme="minorHAnsi" w:cstheme="minorHAnsi"/>
          <w:b/>
          <w:bCs/>
          <w:color w:val="000000" w:themeColor="text1"/>
          <w:sz w:val="22"/>
          <w:szCs w:val="22"/>
          <w:lang w:val="en-US"/>
        </w:rPr>
      </w:pPr>
    </w:p>
    <w:p w14:paraId="3060587B" w14:textId="7E04A6C3" w:rsidR="00D317CF" w:rsidRPr="00FD4EC8" w:rsidRDefault="00D317CF" w:rsidP="002D1F04">
      <w:pPr>
        <w:spacing w:after="0"/>
        <w:ind w:right="14"/>
        <w:jc w:val="both"/>
        <w:rPr>
          <w:rStyle w:val="style41"/>
          <w:rFonts w:asciiTheme="minorHAnsi" w:hAnsiTheme="minorHAnsi" w:cstheme="minorHAnsi"/>
          <w:b/>
          <w:bCs/>
          <w:color w:val="000000" w:themeColor="text1"/>
          <w:sz w:val="22"/>
          <w:szCs w:val="22"/>
          <w:lang w:val="en-US"/>
        </w:rPr>
      </w:pPr>
      <w:r w:rsidRPr="00FD4EC8">
        <w:rPr>
          <w:rStyle w:val="style41"/>
          <w:rFonts w:asciiTheme="minorHAnsi" w:hAnsiTheme="minorHAnsi" w:cstheme="minorHAnsi"/>
          <w:b/>
          <w:bCs/>
          <w:color w:val="000000" w:themeColor="text1"/>
          <w:sz w:val="22"/>
          <w:szCs w:val="22"/>
          <w:lang w:val="en-US"/>
        </w:rPr>
        <w:t>State Plaza Hotel</w:t>
      </w:r>
      <w:r w:rsidR="00FD4EC8" w:rsidRPr="00FD4EC8">
        <w:rPr>
          <w:rStyle w:val="style41"/>
          <w:rFonts w:asciiTheme="minorHAnsi" w:hAnsiTheme="minorHAnsi" w:cstheme="minorHAnsi"/>
          <w:b/>
          <w:bCs/>
          <w:color w:val="000000" w:themeColor="text1"/>
          <w:sz w:val="22"/>
          <w:szCs w:val="22"/>
          <w:lang w:val="en-US"/>
        </w:rPr>
        <w:t xml:space="preserve"> (preferred hotel)</w:t>
      </w:r>
    </w:p>
    <w:p w14:paraId="7B2F2CD0" w14:textId="77777777" w:rsidR="00D317CF" w:rsidRPr="00FD4EC8" w:rsidRDefault="00D317CF" w:rsidP="002D1F04">
      <w:pPr>
        <w:spacing w:after="0"/>
        <w:ind w:right="14"/>
        <w:jc w:val="both"/>
        <w:rPr>
          <w:rStyle w:val="style41"/>
          <w:rFonts w:asciiTheme="minorHAnsi" w:hAnsiTheme="minorHAnsi" w:cstheme="minorHAnsi"/>
          <w:color w:val="000000" w:themeColor="text1"/>
          <w:sz w:val="22"/>
          <w:szCs w:val="22"/>
          <w:lang w:val="en-US"/>
        </w:rPr>
      </w:pPr>
      <w:r w:rsidRPr="00FD4EC8">
        <w:rPr>
          <w:rStyle w:val="style41"/>
          <w:rFonts w:asciiTheme="minorHAnsi" w:hAnsiTheme="minorHAnsi" w:cstheme="minorHAnsi"/>
          <w:color w:val="000000" w:themeColor="text1"/>
          <w:sz w:val="22"/>
          <w:szCs w:val="22"/>
          <w:lang w:val="en-US"/>
        </w:rPr>
        <w:t>2117 E St NW, Washington, DC 20037</w:t>
      </w:r>
    </w:p>
    <w:p w14:paraId="5BD7285D" w14:textId="741A80AB" w:rsidR="00D317CF" w:rsidRPr="00FD4EC8" w:rsidRDefault="00D317CF" w:rsidP="002D1F04">
      <w:pPr>
        <w:spacing w:after="0"/>
        <w:ind w:right="14"/>
        <w:jc w:val="both"/>
        <w:rPr>
          <w:rStyle w:val="style41"/>
          <w:rFonts w:asciiTheme="minorHAnsi" w:hAnsiTheme="minorHAnsi" w:cstheme="minorHAnsi"/>
          <w:color w:val="FF0000"/>
          <w:sz w:val="22"/>
          <w:szCs w:val="22"/>
          <w:lang w:val="en-US"/>
        </w:rPr>
      </w:pPr>
      <w:r w:rsidRPr="00FD4EC8">
        <w:rPr>
          <w:rFonts w:asciiTheme="minorHAnsi" w:hAnsiTheme="minorHAnsi" w:cstheme="minorHAnsi"/>
          <w:bCs/>
          <w:lang w:val="en-US"/>
        </w:rPr>
        <w:t>Average nightly rate</w:t>
      </w:r>
      <w:r w:rsidRPr="00FD4EC8">
        <w:rPr>
          <w:rFonts w:asciiTheme="minorHAnsi" w:hAnsiTheme="minorHAnsi" w:cstheme="minorHAnsi"/>
          <w:color w:val="000000" w:themeColor="text1"/>
          <w:lang w:val="en-US"/>
        </w:rPr>
        <w:t>:</w:t>
      </w:r>
      <w:r w:rsidRPr="0065493F">
        <w:rPr>
          <w:rFonts w:asciiTheme="minorHAnsi" w:hAnsiTheme="minorHAnsi" w:cstheme="minorHAnsi"/>
          <w:lang w:val="en-US"/>
        </w:rPr>
        <w:t xml:space="preserve"> </w:t>
      </w:r>
      <w:r w:rsidRPr="0065493F">
        <w:rPr>
          <w:rStyle w:val="style41"/>
          <w:rFonts w:asciiTheme="minorHAnsi" w:hAnsiTheme="minorHAnsi" w:cstheme="minorHAnsi"/>
          <w:sz w:val="22"/>
          <w:szCs w:val="22"/>
          <w:lang w:val="en-US"/>
        </w:rPr>
        <w:t>USD $2</w:t>
      </w:r>
      <w:r w:rsidR="00497CBC" w:rsidRPr="0065493F">
        <w:rPr>
          <w:rStyle w:val="style41"/>
          <w:rFonts w:asciiTheme="minorHAnsi" w:hAnsiTheme="minorHAnsi" w:cstheme="minorHAnsi"/>
          <w:sz w:val="22"/>
          <w:szCs w:val="22"/>
          <w:lang w:val="en-US"/>
        </w:rPr>
        <w:t>09/night</w:t>
      </w:r>
    </w:p>
    <w:p w14:paraId="68345AEA" w14:textId="77777777" w:rsidR="00D317CF" w:rsidRPr="00FD4EC8" w:rsidRDefault="00D317CF" w:rsidP="002D1F04">
      <w:pPr>
        <w:spacing w:after="0"/>
        <w:ind w:right="14"/>
        <w:jc w:val="both"/>
        <w:rPr>
          <w:rStyle w:val="style41"/>
          <w:rFonts w:asciiTheme="minorHAnsi" w:hAnsiTheme="minorHAnsi" w:cstheme="minorHAnsi"/>
          <w:color w:val="000000" w:themeColor="text1"/>
          <w:sz w:val="22"/>
          <w:szCs w:val="22"/>
          <w:lang w:val="en-US"/>
        </w:rPr>
      </w:pPr>
      <w:r w:rsidRPr="00FD4EC8">
        <w:rPr>
          <w:rStyle w:val="style41"/>
          <w:rFonts w:asciiTheme="minorHAnsi" w:hAnsiTheme="minorHAnsi" w:cstheme="minorHAnsi"/>
          <w:color w:val="000000" w:themeColor="text1"/>
          <w:sz w:val="22"/>
          <w:szCs w:val="22"/>
          <w:lang w:val="en-US"/>
        </w:rPr>
        <w:lastRenderedPageBreak/>
        <w:t>Contact: David Manalang, dmanalang@stateplaza.com</w:t>
      </w:r>
    </w:p>
    <w:p w14:paraId="3B90A8C3" w14:textId="77777777" w:rsidR="00D317CF" w:rsidRPr="00FD4EC8" w:rsidRDefault="00D317CF" w:rsidP="002D1F04">
      <w:pPr>
        <w:spacing w:after="0"/>
        <w:ind w:right="14"/>
        <w:jc w:val="both"/>
        <w:rPr>
          <w:rStyle w:val="style41"/>
          <w:rFonts w:asciiTheme="minorHAnsi" w:hAnsiTheme="minorHAnsi" w:cstheme="minorHAnsi"/>
          <w:b/>
          <w:bCs/>
          <w:color w:val="000000" w:themeColor="text1"/>
          <w:sz w:val="22"/>
          <w:szCs w:val="22"/>
          <w:lang w:val="en-US"/>
        </w:rPr>
      </w:pPr>
    </w:p>
    <w:p w14:paraId="37A70DF1" w14:textId="77777777" w:rsidR="00D317CF" w:rsidRPr="00FD4EC8" w:rsidRDefault="00D317CF" w:rsidP="002D1F04">
      <w:pPr>
        <w:spacing w:after="0"/>
        <w:ind w:right="14"/>
        <w:jc w:val="both"/>
        <w:rPr>
          <w:rStyle w:val="style41"/>
          <w:rFonts w:asciiTheme="minorHAnsi" w:hAnsiTheme="minorHAnsi" w:cstheme="minorHAnsi"/>
          <w:b/>
          <w:bCs/>
          <w:color w:val="000000" w:themeColor="text1"/>
          <w:sz w:val="22"/>
          <w:szCs w:val="22"/>
          <w:lang w:val="en-US"/>
        </w:rPr>
      </w:pPr>
      <w:r w:rsidRPr="00FD4EC8">
        <w:rPr>
          <w:rStyle w:val="style41"/>
          <w:rFonts w:asciiTheme="minorHAnsi" w:hAnsiTheme="minorHAnsi" w:cstheme="minorHAnsi"/>
          <w:b/>
          <w:bCs/>
          <w:color w:val="000000" w:themeColor="text1"/>
          <w:sz w:val="22"/>
          <w:szCs w:val="22"/>
          <w:lang w:val="en-US"/>
        </w:rPr>
        <w:t xml:space="preserve">Lombardy Hotel </w:t>
      </w:r>
    </w:p>
    <w:p w14:paraId="1ECEACDF" w14:textId="77777777" w:rsidR="00D317CF" w:rsidRPr="00FD4EC8" w:rsidRDefault="00D317CF" w:rsidP="002D1F04">
      <w:pPr>
        <w:spacing w:after="0"/>
        <w:ind w:right="14"/>
        <w:jc w:val="both"/>
        <w:rPr>
          <w:rStyle w:val="style41"/>
          <w:rFonts w:asciiTheme="minorHAnsi" w:hAnsiTheme="minorHAnsi" w:cstheme="minorHAnsi"/>
          <w:b/>
          <w:bCs/>
          <w:color w:val="000000" w:themeColor="text1"/>
          <w:sz w:val="22"/>
          <w:szCs w:val="22"/>
          <w:lang w:val="en-US"/>
        </w:rPr>
      </w:pPr>
      <w:r w:rsidRPr="00FD4EC8">
        <w:rPr>
          <w:rFonts w:asciiTheme="minorHAnsi" w:hAnsiTheme="minorHAnsi" w:cstheme="minorHAnsi"/>
          <w:color w:val="000000" w:themeColor="text1"/>
          <w:shd w:val="clear" w:color="auto" w:fill="FFFFFF"/>
          <w:lang w:val="en-US"/>
        </w:rPr>
        <w:t>2019 Pennsylvania Avenue NW, Washington, DC 20006</w:t>
      </w:r>
    </w:p>
    <w:p w14:paraId="79CAA413" w14:textId="5429DE59" w:rsidR="00D317CF" w:rsidRPr="00FD4EC8" w:rsidRDefault="00D317CF" w:rsidP="002D1F04">
      <w:pPr>
        <w:spacing w:after="0"/>
        <w:ind w:right="14"/>
        <w:jc w:val="both"/>
        <w:rPr>
          <w:rFonts w:asciiTheme="minorHAnsi" w:hAnsiTheme="minorHAnsi" w:cstheme="minorHAnsi"/>
          <w:color w:val="000000" w:themeColor="text1"/>
          <w:shd w:val="clear" w:color="auto" w:fill="FFFFFF"/>
          <w:lang w:val="en-US"/>
        </w:rPr>
      </w:pPr>
      <w:r w:rsidRPr="00FD4EC8">
        <w:rPr>
          <w:rFonts w:asciiTheme="minorHAnsi" w:hAnsiTheme="minorHAnsi" w:cstheme="minorHAnsi"/>
          <w:bCs/>
          <w:lang w:val="en-US"/>
        </w:rPr>
        <w:t>Average nightly rate</w:t>
      </w:r>
      <w:r w:rsidRPr="00FD4EC8">
        <w:rPr>
          <w:rFonts w:asciiTheme="minorHAnsi" w:hAnsiTheme="minorHAnsi" w:cstheme="minorHAnsi"/>
          <w:color w:val="000000" w:themeColor="text1"/>
          <w:lang w:val="en-US"/>
        </w:rPr>
        <w:t xml:space="preserve">: </w:t>
      </w:r>
      <w:r w:rsidRPr="0065493F">
        <w:rPr>
          <w:rFonts w:asciiTheme="minorHAnsi" w:hAnsiTheme="minorHAnsi" w:cstheme="minorHAnsi"/>
          <w:shd w:val="clear" w:color="auto" w:fill="FFFFFF"/>
          <w:lang w:val="en-US"/>
        </w:rPr>
        <w:t>USD $2</w:t>
      </w:r>
      <w:r w:rsidR="00497CBC" w:rsidRPr="0065493F">
        <w:rPr>
          <w:rFonts w:asciiTheme="minorHAnsi" w:hAnsiTheme="minorHAnsi" w:cstheme="minorHAnsi"/>
          <w:shd w:val="clear" w:color="auto" w:fill="FFFFFF"/>
          <w:lang w:val="en-US"/>
        </w:rPr>
        <w:t>46/night</w:t>
      </w:r>
    </w:p>
    <w:p w14:paraId="6E056E87" w14:textId="77777777" w:rsidR="00D317CF" w:rsidRPr="00FD4EC8" w:rsidRDefault="00D317CF" w:rsidP="002D1F04">
      <w:pPr>
        <w:spacing w:after="0"/>
        <w:ind w:right="14"/>
        <w:jc w:val="both"/>
        <w:rPr>
          <w:rStyle w:val="style41"/>
          <w:rFonts w:asciiTheme="minorHAnsi" w:hAnsiTheme="minorHAnsi" w:cstheme="minorHAnsi"/>
          <w:color w:val="000000" w:themeColor="text1"/>
          <w:sz w:val="22"/>
          <w:szCs w:val="22"/>
          <w:lang w:val="en-US"/>
        </w:rPr>
      </w:pPr>
      <w:r w:rsidRPr="00FD4EC8">
        <w:rPr>
          <w:rFonts w:asciiTheme="minorHAnsi" w:hAnsiTheme="minorHAnsi" w:cstheme="minorHAnsi"/>
          <w:color w:val="000000" w:themeColor="text1"/>
          <w:shd w:val="clear" w:color="auto" w:fill="FFFFFF"/>
          <w:lang w:val="en-US"/>
        </w:rPr>
        <w:t>Contact: ReShell L. Smith, rsmith@hotellombardy.com</w:t>
      </w:r>
    </w:p>
    <w:p w14:paraId="616E142C" w14:textId="77777777" w:rsidR="00D317CF" w:rsidRPr="00FD4EC8" w:rsidRDefault="00D317CF" w:rsidP="002D1F04">
      <w:pPr>
        <w:spacing w:after="0"/>
        <w:ind w:right="14"/>
        <w:jc w:val="both"/>
        <w:rPr>
          <w:rStyle w:val="style41"/>
          <w:rFonts w:asciiTheme="minorHAnsi" w:hAnsiTheme="minorHAnsi" w:cstheme="minorHAnsi"/>
          <w:b/>
          <w:bCs/>
          <w:color w:val="000000" w:themeColor="text1"/>
          <w:sz w:val="22"/>
          <w:szCs w:val="22"/>
          <w:lang w:val="en-US"/>
        </w:rPr>
      </w:pPr>
    </w:p>
    <w:p w14:paraId="5708C1D0" w14:textId="77777777" w:rsidR="00D317CF" w:rsidRPr="00FD4EC8" w:rsidRDefault="00D317CF" w:rsidP="002D1F04">
      <w:pPr>
        <w:spacing w:after="0"/>
        <w:ind w:right="14"/>
        <w:jc w:val="both"/>
        <w:rPr>
          <w:rStyle w:val="style41"/>
          <w:rFonts w:asciiTheme="minorHAnsi" w:hAnsiTheme="minorHAnsi" w:cstheme="minorHAnsi"/>
          <w:b/>
          <w:bCs/>
          <w:color w:val="000000" w:themeColor="text1"/>
          <w:sz w:val="22"/>
          <w:szCs w:val="22"/>
          <w:lang w:val="en-US"/>
        </w:rPr>
      </w:pPr>
      <w:r w:rsidRPr="00FD4EC8">
        <w:rPr>
          <w:rStyle w:val="style41"/>
          <w:rFonts w:asciiTheme="minorHAnsi" w:hAnsiTheme="minorHAnsi" w:cstheme="minorHAnsi"/>
          <w:b/>
          <w:bCs/>
          <w:color w:val="000000" w:themeColor="text1"/>
          <w:sz w:val="22"/>
          <w:szCs w:val="22"/>
          <w:lang w:val="en-US"/>
        </w:rPr>
        <w:t xml:space="preserve">Club Quarters Hotel White House, Washington, DC </w:t>
      </w:r>
    </w:p>
    <w:p w14:paraId="06001CA3" w14:textId="77777777" w:rsidR="00D317CF" w:rsidRPr="00FD4EC8" w:rsidRDefault="00D317CF" w:rsidP="002D1F04">
      <w:pPr>
        <w:spacing w:after="0"/>
        <w:ind w:right="14"/>
        <w:jc w:val="both"/>
        <w:rPr>
          <w:rFonts w:asciiTheme="minorHAnsi" w:hAnsiTheme="minorHAnsi" w:cstheme="minorHAnsi"/>
          <w:color w:val="000000" w:themeColor="text1"/>
          <w:shd w:val="clear" w:color="auto" w:fill="FFFFFF"/>
          <w:lang w:val="en-US"/>
        </w:rPr>
      </w:pPr>
      <w:r w:rsidRPr="00FD4EC8">
        <w:rPr>
          <w:rFonts w:asciiTheme="minorHAnsi" w:hAnsiTheme="minorHAnsi" w:cstheme="minorHAnsi"/>
          <w:color w:val="000000" w:themeColor="text1"/>
          <w:shd w:val="clear" w:color="auto" w:fill="FFFFFF"/>
          <w:lang w:val="en-US"/>
        </w:rPr>
        <w:t>839 17th St NW, Washington, DC 20006</w:t>
      </w:r>
    </w:p>
    <w:p w14:paraId="4D57450C" w14:textId="4DF96375" w:rsidR="00D317CF" w:rsidRPr="00AB544E" w:rsidRDefault="00AB544E" w:rsidP="002D1F04">
      <w:pPr>
        <w:spacing w:after="0"/>
        <w:ind w:right="14"/>
        <w:jc w:val="both"/>
        <w:rPr>
          <w:rFonts w:asciiTheme="minorHAnsi" w:hAnsiTheme="minorHAnsi" w:cstheme="minorHAnsi"/>
          <w:color w:val="000000" w:themeColor="text1"/>
          <w:shd w:val="clear" w:color="auto" w:fill="FFFFFF"/>
          <w:lang w:val="en-US"/>
        </w:rPr>
      </w:pPr>
      <w:r w:rsidRPr="00AB544E">
        <w:rPr>
          <w:rFonts w:asciiTheme="minorHAnsi" w:hAnsiTheme="minorHAnsi" w:cstheme="minorHAnsi"/>
          <w:color w:val="000000" w:themeColor="text1"/>
          <w:shd w:val="clear" w:color="auto" w:fill="FFFFFF"/>
          <w:lang w:val="en-US"/>
        </w:rPr>
        <w:t>Average nightly rate</w:t>
      </w:r>
      <w:r w:rsidR="00D317CF" w:rsidRPr="00AB544E">
        <w:rPr>
          <w:rFonts w:asciiTheme="minorHAnsi" w:hAnsiTheme="minorHAnsi" w:cstheme="minorHAnsi"/>
          <w:color w:val="000000" w:themeColor="text1"/>
          <w:shd w:val="clear" w:color="auto" w:fill="FFFFFF"/>
          <w:lang w:val="en-US"/>
        </w:rPr>
        <w:t>:</w:t>
      </w:r>
      <w:r w:rsidR="00D317CF" w:rsidRPr="0065493F">
        <w:rPr>
          <w:rFonts w:asciiTheme="minorHAnsi" w:hAnsiTheme="minorHAnsi" w:cstheme="minorHAnsi"/>
          <w:shd w:val="clear" w:color="auto" w:fill="FFFFFF"/>
          <w:lang w:val="en-US"/>
        </w:rPr>
        <w:t xml:space="preserve"> USD $2</w:t>
      </w:r>
      <w:r w:rsidR="00497CBC" w:rsidRPr="0065493F">
        <w:rPr>
          <w:rFonts w:asciiTheme="minorHAnsi" w:hAnsiTheme="minorHAnsi" w:cstheme="minorHAnsi"/>
          <w:shd w:val="clear" w:color="auto" w:fill="FFFFFF"/>
          <w:lang w:val="en-US"/>
        </w:rPr>
        <w:t>69</w:t>
      </w:r>
      <w:r w:rsidR="00D317CF" w:rsidRPr="0065493F">
        <w:rPr>
          <w:rFonts w:asciiTheme="minorHAnsi" w:hAnsiTheme="minorHAnsi" w:cstheme="minorHAnsi"/>
          <w:shd w:val="clear" w:color="auto" w:fill="FFFFFF"/>
          <w:lang w:val="en-US"/>
        </w:rPr>
        <w:t>/</w:t>
      </w:r>
      <w:r w:rsidR="00497CBC" w:rsidRPr="0065493F">
        <w:rPr>
          <w:rFonts w:asciiTheme="minorHAnsi" w:hAnsiTheme="minorHAnsi" w:cstheme="minorHAnsi"/>
          <w:shd w:val="clear" w:color="auto" w:fill="FFFFFF"/>
          <w:lang w:val="en-US"/>
        </w:rPr>
        <w:t>night</w:t>
      </w:r>
    </w:p>
    <w:p w14:paraId="2800C12A" w14:textId="4D6BC149" w:rsidR="00D317CF" w:rsidRPr="00FD4EC8" w:rsidRDefault="00D317CF" w:rsidP="002D1F04">
      <w:pPr>
        <w:spacing w:after="0"/>
        <w:ind w:right="14"/>
        <w:jc w:val="both"/>
        <w:rPr>
          <w:rFonts w:asciiTheme="minorHAnsi" w:hAnsiTheme="minorHAnsi" w:cstheme="minorHAnsi"/>
          <w:color w:val="000000" w:themeColor="text1"/>
          <w:shd w:val="clear" w:color="auto" w:fill="FFFFFF"/>
          <w:lang w:val="en-US"/>
        </w:rPr>
      </w:pPr>
      <w:r w:rsidRPr="00FD4EC8">
        <w:rPr>
          <w:rFonts w:asciiTheme="minorHAnsi" w:hAnsiTheme="minorHAnsi" w:cstheme="minorHAnsi"/>
          <w:color w:val="000000" w:themeColor="text1"/>
          <w:shd w:val="clear" w:color="auto" w:fill="FFFFFF"/>
          <w:lang w:val="en-US"/>
        </w:rPr>
        <w:t>Contact: Mridul Trehan, mtrehan@clubquarters.com</w:t>
      </w:r>
    </w:p>
    <w:p w14:paraId="3FFF4000" w14:textId="77777777" w:rsidR="00D317CF" w:rsidRPr="00FD4EC8" w:rsidRDefault="00D317CF" w:rsidP="002D1F04">
      <w:pPr>
        <w:spacing w:after="0"/>
        <w:ind w:right="14"/>
        <w:jc w:val="both"/>
        <w:rPr>
          <w:rStyle w:val="style41"/>
          <w:rFonts w:asciiTheme="minorHAnsi" w:hAnsiTheme="minorHAnsi" w:cstheme="minorHAnsi"/>
          <w:sz w:val="22"/>
          <w:szCs w:val="22"/>
          <w:lang w:val="en-US"/>
        </w:rPr>
      </w:pPr>
    </w:p>
    <w:p w14:paraId="3E470E60" w14:textId="77777777" w:rsidR="00D317CF" w:rsidRPr="00404E1F" w:rsidRDefault="00D317CF" w:rsidP="002D1F04">
      <w:pPr>
        <w:spacing w:after="0"/>
        <w:ind w:right="14"/>
        <w:jc w:val="both"/>
        <w:rPr>
          <w:spacing w:val="-2"/>
          <w:lang w:val="en-US"/>
        </w:rPr>
      </w:pPr>
      <w:r w:rsidRPr="00497CBC">
        <w:rPr>
          <w:rStyle w:val="style41"/>
          <w:rFonts w:asciiTheme="minorHAnsi" w:hAnsiTheme="minorHAnsi" w:cstheme="minorHAnsi"/>
          <w:b/>
          <w:sz w:val="22"/>
          <w:szCs w:val="22"/>
          <w:lang w:val="en-US"/>
        </w:rPr>
        <w:t>Transportation to and from the airport:</w:t>
      </w:r>
      <w:r>
        <w:rPr>
          <w:rStyle w:val="style41"/>
          <w:rFonts w:cs="Calibri"/>
          <w:b/>
          <w:lang w:val="en-US"/>
        </w:rPr>
        <w:t xml:space="preserve"> </w:t>
      </w:r>
      <w:r w:rsidRPr="00404E1F">
        <w:rPr>
          <w:spacing w:val="-2"/>
          <w:lang w:val="en-US"/>
        </w:rPr>
        <w:t xml:space="preserve">Each delegate is responsible for making his/her transportation arrangements. The best means of transportation in Washington, DC: Uber, Lyft, Metro, or taxi.  </w:t>
      </w:r>
    </w:p>
    <w:p w14:paraId="46FF5290" w14:textId="77777777" w:rsidR="00D317CF" w:rsidRPr="00404E1F" w:rsidRDefault="00D317CF" w:rsidP="002D1F04">
      <w:pPr>
        <w:spacing w:after="0"/>
        <w:ind w:right="14"/>
        <w:jc w:val="both"/>
        <w:rPr>
          <w:spacing w:val="-2"/>
          <w:lang w:val="en-US"/>
        </w:rPr>
      </w:pPr>
    </w:p>
    <w:p w14:paraId="4C0F4869" w14:textId="77777777" w:rsidR="00D317CF" w:rsidRPr="009E48AD" w:rsidRDefault="00D317CF" w:rsidP="002D1F04">
      <w:pPr>
        <w:tabs>
          <w:tab w:val="left" w:pos="-1440"/>
          <w:tab w:val="left" w:pos="-720"/>
          <w:tab w:val="left" w:pos="0"/>
          <w:tab w:val="left" w:pos="468"/>
          <w:tab w:val="left" w:pos="936"/>
        </w:tabs>
        <w:suppressAutoHyphens/>
        <w:spacing w:after="0"/>
        <w:jc w:val="both"/>
        <w:rPr>
          <w:rFonts w:cs="Calibri"/>
          <w:spacing w:val="-2"/>
          <w:lang w:val="en-US"/>
        </w:rPr>
      </w:pPr>
      <w:r w:rsidRPr="00092B0C">
        <w:rPr>
          <w:rFonts w:cs="Calibri"/>
          <w:b/>
          <w:spacing w:val="-2"/>
          <w:lang w:val="en-US"/>
        </w:rPr>
        <w:t xml:space="preserve">Arrival and departure requirements: </w:t>
      </w:r>
      <w:r w:rsidRPr="00042D36">
        <w:rPr>
          <w:rFonts w:cs="Calibri"/>
          <w:spacing w:val="-2"/>
          <w:lang w:val="en-US"/>
        </w:rPr>
        <w:t xml:space="preserve">According to </w:t>
      </w:r>
      <w:r>
        <w:rPr>
          <w:rFonts w:cs="Calibri"/>
          <w:spacing w:val="-2"/>
          <w:lang w:val="en-US"/>
        </w:rPr>
        <w:t>US</w:t>
      </w:r>
      <w:r w:rsidRPr="00042D36">
        <w:rPr>
          <w:rFonts w:cs="Calibri"/>
          <w:spacing w:val="-2"/>
          <w:lang w:val="en-US"/>
        </w:rPr>
        <w:t xml:space="preserve"> regulations, </w:t>
      </w:r>
      <w:r>
        <w:rPr>
          <w:rFonts w:cs="Calibri"/>
          <w:spacing w:val="-2"/>
          <w:lang w:val="en-US"/>
        </w:rPr>
        <w:t>citizens of the region require a tourist visa to enter the United States.</w:t>
      </w:r>
      <w:r w:rsidRPr="00042D36">
        <w:rPr>
          <w:rFonts w:cs="Calibri"/>
          <w:spacing w:val="-2"/>
          <w:lang w:val="en-US"/>
        </w:rPr>
        <w:t xml:space="preserve"> It</w:t>
      </w:r>
      <w:r w:rsidRPr="00D56253">
        <w:rPr>
          <w:rFonts w:cs="Calibri"/>
          <w:spacing w:val="-2"/>
          <w:lang w:val="en-US"/>
        </w:rPr>
        <w:t xml:space="preserve"> is suggested that</w:t>
      </w:r>
      <w:r>
        <w:rPr>
          <w:rFonts w:cs="Calibri"/>
          <w:spacing w:val="-2"/>
          <w:lang w:val="en-US"/>
        </w:rPr>
        <w:t>, for</w:t>
      </w:r>
      <w:r w:rsidRPr="00D56253">
        <w:rPr>
          <w:rFonts w:cs="Calibri"/>
          <w:spacing w:val="-2"/>
          <w:lang w:val="en-US"/>
        </w:rPr>
        <w:t xml:space="preserve"> participants that require </w:t>
      </w:r>
      <w:r>
        <w:rPr>
          <w:rFonts w:cs="Calibri"/>
          <w:spacing w:val="-2"/>
          <w:lang w:val="en-US"/>
        </w:rPr>
        <w:t xml:space="preserve">a </w:t>
      </w:r>
      <w:r w:rsidRPr="00D56253">
        <w:rPr>
          <w:rFonts w:cs="Calibri"/>
          <w:spacing w:val="-2"/>
          <w:lang w:val="en-US"/>
        </w:rPr>
        <w:t>visa</w:t>
      </w:r>
      <w:r>
        <w:rPr>
          <w:rFonts w:cs="Calibri"/>
          <w:spacing w:val="-2"/>
          <w:lang w:val="en-US"/>
        </w:rPr>
        <w:t>,</w:t>
      </w:r>
      <w:r w:rsidRPr="00D56253">
        <w:rPr>
          <w:rFonts w:cs="Calibri"/>
          <w:spacing w:val="-2"/>
          <w:lang w:val="en-US"/>
        </w:rPr>
        <w:t xml:space="preserve"> to head with anticipation to the corresponding diplomatic representation to request it.</w:t>
      </w:r>
      <w:r>
        <w:rPr>
          <w:rFonts w:cs="Calibri"/>
          <w:b/>
          <w:spacing w:val="-2"/>
          <w:lang w:val="en-US"/>
        </w:rPr>
        <w:t xml:space="preserve"> </w:t>
      </w:r>
    </w:p>
    <w:p w14:paraId="0159C5C8" w14:textId="77777777" w:rsidR="00D317CF" w:rsidRDefault="00D317CF" w:rsidP="002D1F04">
      <w:pPr>
        <w:tabs>
          <w:tab w:val="left" w:pos="-1440"/>
          <w:tab w:val="left" w:pos="-720"/>
          <w:tab w:val="left" w:pos="0"/>
          <w:tab w:val="left" w:pos="468"/>
          <w:tab w:val="left" w:pos="936"/>
        </w:tabs>
        <w:suppressAutoHyphens/>
        <w:spacing w:after="0"/>
        <w:jc w:val="both"/>
        <w:rPr>
          <w:rFonts w:cs="Calibri"/>
          <w:b/>
          <w:spacing w:val="-2"/>
          <w:lang w:val="en-US"/>
        </w:rPr>
      </w:pPr>
    </w:p>
    <w:p w14:paraId="6C0530C4" w14:textId="77777777" w:rsidR="00D317CF" w:rsidRPr="009E48AD" w:rsidRDefault="00D317CF" w:rsidP="002D1F04">
      <w:pPr>
        <w:tabs>
          <w:tab w:val="left" w:pos="-1440"/>
          <w:tab w:val="left" w:pos="-720"/>
          <w:tab w:val="left" w:pos="0"/>
          <w:tab w:val="left" w:pos="468"/>
          <w:tab w:val="left" w:pos="936"/>
        </w:tabs>
        <w:suppressAutoHyphens/>
        <w:spacing w:after="0"/>
        <w:jc w:val="both"/>
        <w:rPr>
          <w:rFonts w:cs="Calibri"/>
          <w:bCs/>
          <w:lang w:val="en-US"/>
        </w:rPr>
      </w:pPr>
      <w:r w:rsidRPr="009E48AD">
        <w:rPr>
          <w:rFonts w:cs="Calibri"/>
          <w:bCs/>
          <w:spacing w:val="-2"/>
          <w:lang w:val="en-US"/>
        </w:rPr>
        <w:t xml:space="preserve">More information: </w:t>
      </w:r>
      <w:hyperlink r:id="rId14" w:history="1">
        <w:r w:rsidRPr="009E48AD">
          <w:rPr>
            <w:rStyle w:val="Hyperlink"/>
            <w:spacing w:val="-2"/>
            <w:lang w:val="en-US"/>
          </w:rPr>
          <w:t>https://travel.state.gov/content/travel/en/us-visas.html</w:t>
        </w:r>
      </w:hyperlink>
    </w:p>
    <w:p w14:paraId="1E2CC85E" w14:textId="77777777" w:rsidR="00D317CF" w:rsidRDefault="00D317CF" w:rsidP="002D1F04">
      <w:pPr>
        <w:spacing w:after="0"/>
        <w:jc w:val="both"/>
        <w:rPr>
          <w:rFonts w:cs="Calibri"/>
          <w:b/>
          <w:lang w:val="en-US"/>
        </w:rPr>
      </w:pPr>
    </w:p>
    <w:p w14:paraId="370F7239" w14:textId="77777777" w:rsidR="00D317CF" w:rsidRDefault="00D317CF" w:rsidP="002D1F04">
      <w:pPr>
        <w:spacing w:after="0"/>
        <w:jc w:val="both"/>
        <w:rPr>
          <w:rFonts w:cs="Calibri"/>
          <w:b/>
          <w:lang w:val="en-US"/>
        </w:rPr>
      </w:pPr>
      <w:r>
        <w:rPr>
          <w:rFonts w:cs="Calibri"/>
          <w:b/>
          <w:lang w:val="en-US"/>
        </w:rPr>
        <w:t xml:space="preserve">Health considerations: </w:t>
      </w:r>
    </w:p>
    <w:p w14:paraId="669DD7C3" w14:textId="77777777" w:rsidR="00D317CF" w:rsidRDefault="00D317CF" w:rsidP="002D1F04">
      <w:pPr>
        <w:spacing w:after="0"/>
        <w:jc w:val="both"/>
        <w:rPr>
          <w:rFonts w:cs="Calibri"/>
          <w:b/>
          <w:lang w:val="en-US"/>
        </w:rPr>
      </w:pPr>
    </w:p>
    <w:p w14:paraId="506B32A0" w14:textId="77777777" w:rsidR="00D317CF" w:rsidRPr="00DC137F" w:rsidRDefault="00D317CF" w:rsidP="002D1F04">
      <w:pPr>
        <w:numPr>
          <w:ilvl w:val="0"/>
          <w:numId w:val="41"/>
        </w:numPr>
        <w:spacing w:after="0"/>
        <w:jc w:val="both"/>
        <w:rPr>
          <w:rFonts w:cs="Calibri"/>
          <w:lang w:val="en-US"/>
        </w:rPr>
      </w:pPr>
      <w:r w:rsidRPr="00DC137F">
        <w:rPr>
          <w:rFonts w:cs="Calibri"/>
          <w:lang w:val="en-US"/>
        </w:rPr>
        <w:t xml:space="preserve">It is suggested that participants consult with their respective migratory authorities if </w:t>
      </w:r>
      <w:r>
        <w:rPr>
          <w:rFonts w:cs="Calibri"/>
          <w:lang w:val="en-US"/>
        </w:rPr>
        <w:t>they are required</w:t>
      </w:r>
      <w:r w:rsidRPr="00DC137F">
        <w:rPr>
          <w:rFonts w:cs="Calibri"/>
          <w:lang w:val="en-US"/>
        </w:rPr>
        <w:t xml:space="preserve"> to present a vaccination card to enter </w:t>
      </w:r>
      <w:r>
        <w:rPr>
          <w:rFonts w:cs="Calibri"/>
          <w:lang w:val="en-US"/>
        </w:rPr>
        <w:t>the United States</w:t>
      </w:r>
      <w:r w:rsidRPr="00DC137F">
        <w:rPr>
          <w:rFonts w:cs="Calibri"/>
          <w:lang w:val="en-US"/>
        </w:rPr>
        <w:t xml:space="preserve">. </w:t>
      </w:r>
    </w:p>
    <w:p w14:paraId="3B81F559" w14:textId="77777777" w:rsidR="00D317CF" w:rsidRPr="00DC137F" w:rsidRDefault="00D317CF" w:rsidP="002D1F04">
      <w:pPr>
        <w:numPr>
          <w:ilvl w:val="0"/>
          <w:numId w:val="41"/>
        </w:numPr>
        <w:spacing w:after="0"/>
        <w:jc w:val="both"/>
        <w:rPr>
          <w:rFonts w:cs="Calibri"/>
          <w:lang w:val="en-US"/>
        </w:rPr>
      </w:pPr>
      <w:r w:rsidRPr="00DC137F">
        <w:rPr>
          <w:rFonts w:cs="Calibri"/>
          <w:lang w:val="en-US"/>
        </w:rPr>
        <w:t xml:space="preserve">Although it is not mandatory to enter </w:t>
      </w:r>
      <w:r>
        <w:rPr>
          <w:rFonts w:cs="Calibri"/>
          <w:lang w:val="en-US"/>
        </w:rPr>
        <w:t>the United States</w:t>
      </w:r>
      <w:r w:rsidRPr="00DC137F">
        <w:rPr>
          <w:rFonts w:cs="Calibri"/>
          <w:lang w:val="en-US"/>
        </w:rPr>
        <w:t xml:space="preserve">, it is suggested that participants acquire medical insurance for the duration of the visit. </w:t>
      </w:r>
    </w:p>
    <w:p w14:paraId="03AE2D47" w14:textId="77777777" w:rsidR="00D317CF" w:rsidRDefault="00D317CF" w:rsidP="002D1F04">
      <w:pPr>
        <w:spacing w:after="0"/>
        <w:jc w:val="both"/>
        <w:rPr>
          <w:rFonts w:cs="Calibri"/>
          <w:b/>
          <w:lang w:val="en-US"/>
        </w:rPr>
      </w:pPr>
    </w:p>
    <w:p w14:paraId="4C0BBD61" w14:textId="77777777" w:rsidR="00D317CF" w:rsidRDefault="00D317CF" w:rsidP="002D1F04">
      <w:pPr>
        <w:spacing w:after="0"/>
        <w:jc w:val="both"/>
        <w:rPr>
          <w:rFonts w:cs="Calibri"/>
          <w:lang w:val="en-US"/>
        </w:rPr>
      </w:pPr>
      <w:r>
        <w:rPr>
          <w:rFonts w:cs="Calibri"/>
          <w:b/>
          <w:lang w:val="en-US"/>
        </w:rPr>
        <w:t>Language</w:t>
      </w:r>
      <w:r w:rsidRPr="00092B0C">
        <w:rPr>
          <w:rFonts w:cs="Calibri"/>
          <w:b/>
          <w:lang w:val="en-US"/>
        </w:rPr>
        <w:t xml:space="preserve">: </w:t>
      </w:r>
      <w:r w:rsidRPr="00092B0C">
        <w:rPr>
          <w:rFonts w:cs="Calibri"/>
          <w:lang w:val="en-US"/>
        </w:rPr>
        <w:t xml:space="preserve">The </w:t>
      </w:r>
      <w:r>
        <w:rPr>
          <w:rFonts w:cs="Calibri"/>
          <w:lang w:val="en-US"/>
        </w:rPr>
        <w:t>meeting will have simultaneous interpretation into English and Spanish.</w:t>
      </w:r>
    </w:p>
    <w:p w14:paraId="796D221A" w14:textId="77777777" w:rsidR="00D317CF" w:rsidRPr="00092B0C" w:rsidRDefault="00D317CF" w:rsidP="002D1F04">
      <w:pPr>
        <w:spacing w:after="0"/>
        <w:jc w:val="both"/>
        <w:rPr>
          <w:rFonts w:cs="Calibri"/>
          <w:b/>
          <w:lang w:val="en-US"/>
        </w:rPr>
      </w:pPr>
    </w:p>
    <w:p w14:paraId="6AC246EA" w14:textId="77777777" w:rsidR="00D317CF" w:rsidRPr="00AB161E" w:rsidRDefault="00D317CF" w:rsidP="002D1F04">
      <w:pPr>
        <w:shd w:val="clear" w:color="auto" w:fill="FFFFFF"/>
        <w:spacing w:after="0"/>
        <w:jc w:val="both"/>
        <w:rPr>
          <w:rFonts w:cs="Calibri"/>
          <w:bCs/>
          <w:lang w:val="en-US"/>
        </w:rPr>
      </w:pPr>
      <w:r>
        <w:rPr>
          <w:rFonts w:cs="Calibri"/>
          <w:b/>
          <w:lang w:val="en-US"/>
        </w:rPr>
        <w:t xml:space="preserve">Currency: </w:t>
      </w:r>
      <w:r w:rsidRPr="00211A4D">
        <w:rPr>
          <w:rFonts w:cs="Calibri"/>
          <w:bCs/>
          <w:lang w:val="en-US"/>
        </w:rPr>
        <w:t>The currency of the United States is the US dollar.</w:t>
      </w:r>
      <w:r>
        <w:rPr>
          <w:rFonts w:cs="Calibri"/>
          <w:b/>
          <w:lang w:val="en-US"/>
        </w:rPr>
        <w:t xml:space="preserve"> </w:t>
      </w:r>
    </w:p>
    <w:p w14:paraId="3A27686F" w14:textId="77777777" w:rsidR="00D317CF" w:rsidRDefault="00D317CF" w:rsidP="002D1F04">
      <w:pPr>
        <w:shd w:val="clear" w:color="auto" w:fill="FFFFFF"/>
        <w:spacing w:after="0"/>
        <w:jc w:val="both"/>
        <w:rPr>
          <w:rFonts w:cs="Calibri"/>
          <w:b/>
          <w:lang w:val="en-US"/>
        </w:rPr>
      </w:pPr>
    </w:p>
    <w:p w14:paraId="2B6E8D83" w14:textId="3B3750C8" w:rsidR="00D317CF" w:rsidRDefault="00D317CF" w:rsidP="00497CBC">
      <w:pPr>
        <w:spacing w:after="0"/>
        <w:jc w:val="both"/>
        <w:rPr>
          <w:rFonts w:asciiTheme="minorHAnsi" w:hAnsiTheme="minorHAnsi" w:cstheme="minorHAnsi"/>
          <w:lang w:val="en-US"/>
        </w:rPr>
      </w:pPr>
      <w:r w:rsidRPr="00092B0C">
        <w:rPr>
          <w:rFonts w:cs="Calibri"/>
          <w:b/>
          <w:lang w:val="en-US"/>
        </w:rPr>
        <w:t>Weather:</w:t>
      </w:r>
      <w:r w:rsidRPr="00092B0C">
        <w:rPr>
          <w:rFonts w:cs="Calibri"/>
          <w:lang w:val="en-US"/>
        </w:rPr>
        <w:t xml:space="preserve"> </w:t>
      </w:r>
      <w:r w:rsidRPr="0065493F">
        <w:rPr>
          <w:rFonts w:cs="Calibri"/>
          <w:lang w:val="en-US"/>
        </w:rPr>
        <w:t xml:space="preserve">In </w:t>
      </w:r>
      <w:r w:rsidR="00497CBC" w:rsidRPr="0065493F">
        <w:rPr>
          <w:rFonts w:cs="Calibri"/>
          <w:lang w:val="en-US"/>
        </w:rPr>
        <w:t>early December</w:t>
      </w:r>
      <w:r w:rsidRPr="0065493F">
        <w:rPr>
          <w:rFonts w:cs="Calibri"/>
          <w:lang w:val="en-US"/>
        </w:rPr>
        <w:t xml:space="preserve">, </w:t>
      </w:r>
      <w:r w:rsidR="00497CBC" w:rsidRPr="0065493F">
        <w:rPr>
          <w:rFonts w:asciiTheme="minorHAnsi" w:hAnsiTheme="minorHAnsi" w:cstheme="minorHAnsi"/>
          <w:lang w:val="en-US"/>
        </w:rPr>
        <w:t>the temperature in Washington is cold with a gentle breeze, with</w:t>
      </w:r>
      <w:r w:rsidR="004F47A3" w:rsidRPr="0065493F">
        <w:rPr>
          <w:rFonts w:asciiTheme="minorHAnsi" w:hAnsiTheme="minorHAnsi" w:cstheme="minorHAnsi"/>
          <w:lang w:val="en-US"/>
        </w:rPr>
        <w:t xml:space="preserve"> </w:t>
      </w:r>
      <w:r w:rsidR="00497CBC" w:rsidRPr="0065493F">
        <w:rPr>
          <w:rFonts w:asciiTheme="minorHAnsi" w:hAnsiTheme="minorHAnsi" w:cstheme="minorHAnsi"/>
          <w:lang w:val="en-US"/>
        </w:rPr>
        <w:t>highs of 17</w:t>
      </w:r>
      <w:r w:rsidR="00497CBC" w:rsidRPr="0065493F">
        <w:rPr>
          <w:rFonts w:asciiTheme="minorHAnsi" w:hAnsiTheme="minorHAnsi" w:cstheme="minorHAnsi"/>
          <w:shd w:val="clear" w:color="auto" w:fill="FFFFFF"/>
          <w:lang w:val="en-US"/>
        </w:rPr>
        <w:t>°C (64° F)</w:t>
      </w:r>
      <w:r w:rsidR="00497CBC" w:rsidRPr="0065493F">
        <w:rPr>
          <w:rFonts w:asciiTheme="minorHAnsi" w:hAnsiTheme="minorHAnsi" w:cstheme="minorHAnsi"/>
          <w:lang w:val="en-US"/>
        </w:rPr>
        <w:t xml:space="preserve"> and lows of 10</w:t>
      </w:r>
      <w:r w:rsidR="00497CBC" w:rsidRPr="0065493F">
        <w:rPr>
          <w:rFonts w:asciiTheme="minorHAnsi" w:hAnsiTheme="minorHAnsi" w:cstheme="minorHAnsi"/>
          <w:shd w:val="clear" w:color="auto" w:fill="FFFFFF"/>
          <w:lang w:val="en-US"/>
        </w:rPr>
        <w:t>°C (50° F)</w:t>
      </w:r>
      <w:r w:rsidR="00497CBC" w:rsidRPr="0065493F">
        <w:rPr>
          <w:rFonts w:asciiTheme="minorHAnsi" w:hAnsiTheme="minorHAnsi" w:cstheme="minorHAnsi"/>
          <w:lang w:val="en-US"/>
        </w:rPr>
        <w:t>.</w:t>
      </w:r>
    </w:p>
    <w:p w14:paraId="31C1E09D" w14:textId="77777777" w:rsidR="0057091F" w:rsidRPr="00497CBC" w:rsidRDefault="0057091F" w:rsidP="00497CBC">
      <w:pPr>
        <w:spacing w:after="0"/>
        <w:jc w:val="both"/>
        <w:rPr>
          <w:rFonts w:cs="Calibri"/>
          <w:color w:val="FF0000"/>
          <w:lang w:val="en-US"/>
        </w:rPr>
      </w:pPr>
    </w:p>
    <w:p w14:paraId="689CEE70" w14:textId="77777777" w:rsidR="00D317CF" w:rsidRPr="000E5C50" w:rsidRDefault="00D317CF" w:rsidP="002D1F04">
      <w:pPr>
        <w:spacing w:after="0"/>
        <w:ind w:right="11"/>
        <w:jc w:val="both"/>
        <w:rPr>
          <w:bCs/>
          <w:lang w:val="en-US"/>
        </w:rPr>
      </w:pPr>
    </w:p>
    <w:p w14:paraId="67742590" w14:textId="0C9F187E" w:rsidR="00D317CF" w:rsidRPr="008C2619" w:rsidRDefault="3E0CABDF" w:rsidP="002D1F04">
      <w:pPr>
        <w:numPr>
          <w:ilvl w:val="0"/>
          <w:numId w:val="26"/>
        </w:numPr>
        <w:shd w:val="clear" w:color="auto" w:fill="2F5496"/>
        <w:spacing w:after="0"/>
        <w:ind w:left="360"/>
        <w:rPr>
          <w:b/>
          <w:color w:val="FFFFFF"/>
          <w:lang w:val="en-US"/>
        </w:rPr>
      </w:pPr>
      <w:r w:rsidRPr="601BFF56">
        <w:rPr>
          <w:b/>
          <w:bCs/>
          <w:color w:val="FFFFFF" w:themeColor="background1"/>
          <w:lang w:val="en-US"/>
        </w:rPr>
        <w:t xml:space="preserve">Information </w:t>
      </w:r>
      <w:r w:rsidR="407B1C16" w:rsidRPr="601BFF56">
        <w:rPr>
          <w:b/>
          <w:bCs/>
          <w:color w:val="FFFFFF" w:themeColor="background1"/>
          <w:lang w:val="en-US"/>
        </w:rPr>
        <w:t xml:space="preserve">for </w:t>
      </w:r>
      <w:r w:rsidR="06629449" w:rsidRPr="601BFF56">
        <w:rPr>
          <w:b/>
          <w:bCs/>
          <w:color w:val="FFFFFF" w:themeColor="background1"/>
          <w:lang w:val="en-US"/>
        </w:rPr>
        <w:t xml:space="preserve">on-line </w:t>
      </w:r>
      <w:r w:rsidR="407B1C16" w:rsidRPr="601BFF56">
        <w:rPr>
          <w:b/>
          <w:bCs/>
          <w:color w:val="FFFFFF" w:themeColor="background1"/>
          <w:lang w:val="en-US"/>
        </w:rPr>
        <w:t xml:space="preserve">participants </w:t>
      </w:r>
    </w:p>
    <w:p w14:paraId="04038AE0" w14:textId="70F80979" w:rsidR="601BFF56" w:rsidRDefault="601BFF56" w:rsidP="601BFF56">
      <w:pPr>
        <w:spacing w:after="0"/>
        <w:ind w:right="14"/>
        <w:jc w:val="both"/>
        <w:rPr>
          <w:b/>
          <w:bCs/>
          <w:lang w:val="en-US"/>
        </w:rPr>
      </w:pPr>
    </w:p>
    <w:p w14:paraId="6DD1EE36" w14:textId="3311881A" w:rsidR="00D317CF" w:rsidRPr="00D76E42" w:rsidRDefault="00D317CF" w:rsidP="002D1F04">
      <w:pPr>
        <w:spacing w:after="0"/>
        <w:ind w:right="14"/>
        <w:jc w:val="both"/>
        <w:rPr>
          <w:lang w:val="en-US"/>
        </w:rPr>
      </w:pPr>
      <w:r w:rsidRPr="00D76E42">
        <w:rPr>
          <w:b/>
          <w:bCs/>
          <w:lang w:val="en-US"/>
        </w:rPr>
        <w:t>Registration</w:t>
      </w:r>
      <w:r w:rsidRPr="00D76E42">
        <w:rPr>
          <w:lang w:val="en-US"/>
        </w:rPr>
        <w:t xml:space="preserve">: As for those who attend </w:t>
      </w:r>
      <w:r>
        <w:rPr>
          <w:lang w:val="en-US"/>
        </w:rPr>
        <w:t>virtually</w:t>
      </w:r>
      <w:r w:rsidRPr="00D76E42">
        <w:rPr>
          <w:lang w:val="en-US"/>
        </w:rPr>
        <w:t xml:space="preserve">, please complete the attached Registration Form and send it to the Technical Secretariat </w:t>
      </w:r>
      <w:r w:rsidR="0027778A">
        <w:rPr>
          <w:lang w:val="en-US"/>
        </w:rPr>
        <w:t>befor</w:t>
      </w:r>
      <w:r w:rsidR="0027778A" w:rsidRPr="000A4890">
        <w:rPr>
          <w:lang w:val="en-US"/>
        </w:rPr>
        <w:t xml:space="preserve">e </w:t>
      </w:r>
      <w:r w:rsidR="0027778A" w:rsidRPr="000A4890">
        <w:rPr>
          <w:u w:val="single"/>
          <w:lang w:val="en-US"/>
        </w:rPr>
        <w:t xml:space="preserve">November </w:t>
      </w:r>
      <w:r w:rsidR="000A4890" w:rsidRPr="000A4890">
        <w:rPr>
          <w:u w:val="single"/>
          <w:lang w:val="en-US"/>
        </w:rPr>
        <w:t>15</w:t>
      </w:r>
      <w:r w:rsidR="0027778A">
        <w:rPr>
          <w:lang w:val="en-US"/>
        </w:rPr>
        <w:t xml:space="preserve"> </w:t>
      </w:r>
      <w:hyperlink r:id="rId15" w:history="1">
        <w:r w:rsidRPr="00406A11">
          <w:rPr>
            <w:rStyle w:val="Hyperlink"/>
            <w:color w:val="auto"/>
            <w:u w:val="none"/>
            <w:lang w:val="en-US"/>
          </w:rPr>
          <w:t>to</w:t>
        </w:r>
        <w:r w:rsidRPr="00406A11">
          <w:rPr>
            <w:rStyle w:val="Hyperlink"/>
            <w:u w:val="none"/>
            <w:lang w:val="en-US"/>
          </w:rPr>
          <w:t xml:space="preserve"> trabajo@oas.org</w:t>
        </w:r>
      </w:hyperlink>
      <w:r w:rsidRPr="00D76E42">
        <w:rPr>
          <w:lang w:val="en-US"/>
        </w:rPr>
        <w:t>.</w:t>
      </w:r>
      <w:r>
        <w:rPr>
          <w:lang w:val="en-US"/>
        </w:rPr>
        <w:t xml:space="preserve"> For delegations of </w:t>
      </w:r>
      <w:r>
        <w:rPr>
          <w:lang w:val="en-US"/>
        </w:rPr>
        <w:lastRenderedPageBreak/>
        <w:t xml:space="preserve">Ministries of Labor, please </w:t>
      </w:r>
      <w:r w:rsidRPr="00D76E42">
        <w:rPr>
          <w:lang w:val="en-US"/>
        </w:rPr>
        <w:t>also</w:t>
      </w:r>
      <w:r>
        <w:rPr>
          <w:lang w:val="en-US"/>
        </w:rPr>
        <w:t xml:space="preserve"> submit</w:t>
      </w:r>
      <w:r w:rsidRPr="00D76E42">
        <w:rPr>
          <w:lang w:val="en-US"/>
        </w:rPr>
        <w:t xml:space="preserve"> this </w:t>
      </w:r>
      <w:r>
        <w:rPr>
          <w:lang w:val="en-US"/>
        </w:rPr>
        <w:t>form</w:t>
      </w:r>
      <w:r w:rsidRPr="00D76E42">
        <w:rPr>
          <w:lang w:val="en-US"/>
        </w:rPr>
        <w:t xml:space="preserve"> </w:t>
      </w:r>
      <w:r w:rsidRPr="00D76E42">
        <w:rPr>
          <w:u w:val="single"/>
          <w:lang w:val="en-US"/>
        </w:rPr>
        <w:t xml:space="preserve">through the </w:t>
      </w:r>
      <w:r w:rsidRPr="00211A4D">
        <w:rPr>
          <w:b/>
          <w:bCs/>
          <w:u w:val="single"/>
          <w:lang w:val="en-US"/>
        </w:rPr>
        <w:t>Permanent Mission</w:t>
      </w:r>
      <w:r w:rsidRPr="00D76E42">
        <w:rPr>
          <w:u w:val="single"/>
          <w:lang w:val="en-US"/>
        </w:rPr>
        <w:t xml:space="preserve"> of your country</w:t>
      </w:r>
      <w:r w:rsidRPr="00D76E42">
        <w:rPr>
          <w:lang w:val="en-US"/>
        </w:rPr>
        <w:t xml:space="preserve"> to the OAS.</w:t>
      </w:r>
    </w:p>
    <w:p w14:paraId="29AC72D9" w14:textId="77777777" w:rsidR="00D317CF" w:rsidRPr="00D76E42" w:rsidRDefault="00D317CF" w:rsidP="002D1F04">
      <w:pPr>
        <w:spacing w:after="0"/>
        <w:ind w:right="14"/>
        <w:jc w:val="both"/>
        <w:rPr>
          <w:b/>
          <w:lang w:val="en-US"/>
        </w:rPr>
      </w:pPr>
    </w:p>
    <w:p w14:paraId="57BEB198" w14:textId="77777777" w:rsidR="00D317CF" w:rsidRDefault="00D317CF" w:rsidP="002D1F04">
      <w:pPr>
        <w:spacing w:after="0"/>
        <w:ind w:right="14"/>
        <w:jc w:val="both"/>
        <w:rPr>
          <w:rFonts w:ascii="AppleSystemUIFont" w:eastAsia="Times New Roman" w:hAnsi="AppleSystemUIFont" w:cs="AppleSystemUIFont"/>
          <w:sz w:val="26"/>
          <w:szCs w:val="26"/>
          <w:lang w:val="en-US"/>
        </w:rPr>
      </w:pPr>
      <w:r w:rsidRPr="00D76E42">
        <w:rPr>
          <w:b/>
          <w:lang w:val="en-US"/>
        </w:rPr>
        <w:t>Access to the platform and connection:</w:t>
      </w:r>
      <w:r>
        <w:rPr>
          <w:b/>
          <w:lang w:val="en-US"/>
        </w:rPr>
        <w:t xml:space="preserve"> </w:t>
      </w:r>
      <w:r w:rsidRPr="00F87322">
        <w:rPr>
          <w:rFonts w:eastAsia="Times New Roman" w:cs="Calibri"/>
          <w:lang w:val="en-US"/>
        </w:rPr>
        <w:t xml:space="preserve">The virtual part of the meeting will be held through the ZOOM platform of the </w:t>
      </w:r>
      <w:r>
        <w:rPr>
          <w:rFonts w:eastAsia="Times New Roman" w:cs="Calibri"/>
          <w:lang w:val="en-US"/>
        </w:rPr>
        <w:t>Organization of American States</w:t>
      </w:r>
      <w:r w:rsidRPr="00F87322">
        <w:rPr>
          <w:rFonts w:eastAsia="Times New Roman" w:cs="Calibri"/>
          <w:lang w:val="en-US"/>
        </w:rPr>
        <w:t>. The connection link will be distributed closer to the event date.</w:t>
      </w:r>
    </w:p>
    <w:p w14:paraId="49AFE7FD" w14:textId="77777777" w:rsidR="00D317CF" w:rsidRPr="00D76E42" w:rsidRDefault="00D317CF" w:rsidP="002D1F04">
      <w:pPr>
        <w:spacing w:after="0"/>
        <w:ind w:right="14"/>
        <w:jc w:val="both"/>
        <w:rPr>
          <w:b/>
          <w:lang w:val="en-US"/>
        </w:rPr>
      </w:pPr>
    </w:p>
    <w:p w14:paraId="7C63B198" w14:textId="77777777" w:rsidR="00D317CF" w:rsidRPr="00D76E42" w:rsidRDefault="00D317CF" w:rsidP="002D1F04">
      <w:pPr>
        <w:spacing w:after="0"/>
        <w:ind w:right="14"/>
        <w:jc w:val="both"/>
        <w:rPr>
          <w:b/>
          <w:u w:val="single"/>
          <w:lang w:val="en-US"/>
        </w:rPr>
      </w:pPr>
      <w:r w:rsidRPr="00D76E42">
        <w:rPr>
          <w:b/>
          <w:u w:val="single"/>
          <w:lang w:val="en-US"/>
        </w:rPr>
        <w:t>Note. Only duly accredited delegates will be allowed to enter the virtual room.</w:t>
      </w:r>
    </w:p>
    <w:p w14:paraId="17A10883" w14:textId="77777777" w:rsidR="00D317CF" w:rsidRPr="00C521E2" w:rsidRDefault="00D317CF" w:rsidP="002D1F04">
      <w:pPr>
        <w:spacing w:after="0"/>
        <w:ind w:right="14"/>
        <w:jc w:val="both"/>
        <w:rPr>
          <w:lang w:val="en-US"/>
        </w:rPr>
      </w:pPr>
    </w:p>
    <w:p w14:paraId="17D03979" w14:textId="6EAF8734" w:rsidR="00D317CF" w:rsidRPr="002A7FC2" w:rsidRDefault="00D317CF" w:rsidP="002D1F04">
      <w:pPr>
        <w:spacing w:after="0"/>
        <w:ind w:right="14"/>
        <w:jc w:val="both"/>
        <w:rPr>
          <w:lang w:val="en-US"/>
        </w:rPr>
      </w:pPr>
      <w:r w:rsidRPr="2ABE93C7">
        <w:rPr>
          <w:b/>
          <w:bCs/>
          <w:lang w:val="en-US"/>
        </w:rPr>
        <w:t>Audio tests:</w:t>
      </w:r>
      <w:r w:rsidRPr="2ABE93C7">
        <w:rPr>
          <w:lang w:val="en-US"/>
        </w:rPr>
        <w:t xml:space="preserve"> The dialogue includes some presentations, but it will mainly consist of spaces in which the participation of all the delegations is encouraged. Therefore, we thank the delegates </w:t>
      </w:r>
      <w:r w:rsidR="2BCDCB8F" w:rsidRPr="2ABE93C7">
        <w:rPr>
          <w:lang w:val="en-US"/>
        </w:rPr>
        <w:t>for connecting</w:t>
      </w:r>
      <w:r w:rsidRPr="2ABE93C7">
        <w:rPr>
          <w:lang w:val="en-US"/>
        </w:rPr>
        <w:t xml:space="preserve"> between 1 hour and 30 minutes before the start of the meeting to do audio tests, test connection, and interpretation.</w:t>
      </w:r>
    </w:p>
    <w:p w14:paraId="7CE53177" w14:textId="77777777" w:rsidR="00D317CF" w:rsidRPr="00D86883" w:rsidRDefault="00D317CF" w:rsidP="002D1F04">
      <w:pPr>
        <w:spacing w:after="0"/>
        <w:ind w:right="14"/>
        <w:jc w:val="center"/>
        <w:rPr>
          <w:rFonts w:cs="Tahoma"/>
          <w:lang w:val="de-DE"/>
        </w:rPr>
      </w:pPr>
    </w:p>
    <w:p w14:paraId="7FA7AB32" w14:textId="77777777" w:rsidR="00D317CF" w:rsidRPr="00D86883" w:rsidRDefault="00D317CF" w:rsidP="00951421">
      <w:pPr>
        <w:spacing w:after="0"/>
        <w:ind w:right="14"/>
        <w:rPr>
          <w:rFonts w:cs="Tahoma"/>
          <w:lang w:val="de-DE"/>
        </w:rPr>
      </w:pPr>
    </w:p>
    <w:p w14:paraId="5E5F9EDD" w14:textId="77777777" w:rsidR="00D317CF" w:rsidRPr="00D86883" w:rsidRDefault="00D317CF" w:rsidP="002D1F04">
      <w:pPr>
        <w:spacing w:after="0"/>
        <w:jc w:val="center"/>
        <w:rPr>
          <w:lang w:val="en-US"/>
        </w:rPr>
      </w:pPr>
      <w:r w:rsidRPr="00D86883">
        <w:rPr>
          <w:lang w:val="en-US"/>
        </w:rPr>
        <w:t>For more information on this event, please contact:</w:t>
      </w:r>
    </w:p>
    <w:p w14:paraId="155E6E50" w14:textId="77777777" w:rsidR="00D317CF" w:rsidRPr="00D86883" w:rsidRDefault="00D317CF" w:rsidP="002D1F04">
      <w:pPr>
        <w:spacing w:after="0"/>
        <w:ind w:right="14"/>
        <w:jc w:val="center"/>
        <w:rPr>
          <w:rFonts w:cs="Tahoma"/>
          <w:b/>
          <w:lang w:val="en-US"/>
        </w:rPr>
      </w:pPr>
    </w:p>
    <w:p w14:paraId="62BAA75C" w14:textId="77777777" w:rsidR="00D317CF" w:rsidRPr="000E5C50" w:rsidRDefault="00D317CF" w:rsidP="002D1F04">
      <w:pPr>
        <w:spacing w:after="0"/>
        <w:ind w:right="14"/>
        <w:jc w:val="center"/>
        <w:rPr>
          <w:rFonts w:cs="Tahoma"/>
          <w:b/>
          <w:lang w:val="en-US"/>
        </w:rPr>
      </w:pPr>
      <w:r w:rsidRPr="000E5C50">
        <w:rPr>
          <w:rFonts w:cs="Tahoma"/>
          <w:b/>
          <w:lang w:val="en-US"/>
        </w:rPr>
        <w:t>ORGANIZATION OF AMERICAN STATES</w:t>
      </w:r>
    </w:p>
    <w:p w14:paraId="2DB36C62" w14:textId="77777777" w:rsidR="00D317CF" w:rsidRPr="000E5C50" w:rsidRDefault="00D317CF" w:rsidP="002D1F04">
      <w:pPr>
        <w:spacing w:after="0"/>
        <w:ind w:right="14"/>
        <w:jc w:val="center"/>
        <w:rPr>
          <w:rFonts w:cs="Tahoma"/>
          <w:b/>
          <w:lang w:val="en-US"/>
        </w:rPr>
      </w:pPr>
    </w:p>
    <w:p w14:paraId="5751BE06" w14:textId="77777777" w:rsidR="00D317CF" w:rsidRPr="000E5C50" w:rsidRDefault="00D317CF" w:rsidP="002D1F04">
      <w:pPr>
        <w:spacing w:after="0"/>
        <w:ind w:right="14"/>
        <w:jc w:val="center"/>
        <w:rPr>
          <w:rFonts w:cs="Tahoma"/>
          <w:b/>
          <w:lang w:val="en-US"/>
        </w:rPr>
      </w:pPr>
      <w:r w:rsidRPr="000E5C50">
        <w:rPr>
          <w:rFonts w:cs="Tahoma"/>
          <w:b/>
          <w:lang w:val="en-US"/>
        </w:rPr>
        <w:t xml:space="preserve">Maria Claudia Camacho </w:t>
      </w:r>
    </w:p>
    <w:p w14:paraId="75F3BE86" w14:textId="77777777" w:rsidR="00D317CF" w:rsidRPr="00D86883" w:rsidRDefault="00D317CF" w:rsidP="002D1F04">
      <w:pPr>
        <w:spacing w:after="0"/>
        <w:jc w:val="center"/>
        <w:rPr>
          <w:bCs/>
          <w:iCs/>
          <w:lang w:val="en-US"/>
        </w:rPr>
      </w:pPr>
      <w:r w:rsidRPr="00D86883">
        <w:rPr>
          <w:bCs/>
          <w:iCs/>
          <w:lang w:val="en-US"/>
        </w:rPr>
        <w:t xml:space="preserve">Chief, Labor and Employment Section </w:t>
      </w:r>
    </w:p>
    <w:p w14:paraId="22E10C6C" w14:textId="77777777" w:rsidR="00D317CF" w:rsidRPr="00D86883" w:rsidRDefault="00D317CF" w:rsidP="002D1F04">
      <w:pPr>
        <w:spacing w:after="0"/>
        <w:jc w:val="center"/>
        <w:rPr>
          <w:bCs/>
          <w:iCs/>
          <w:lang w:val="en-US"/>
        </w:rPr>
      </w:pPr>
      <w:r w:rsidRPr="00D86883">
        <w:rPr>
          <w:bCs/>
          <w:iCs/>
          <w:lang w:val="en-US"/>
        </w:rPr>
        <w:t>Department of Human Development, Education and Employment, SEDI</w:t>
      </w:r>
    </w:p>
    <w:p w14:paraId="2EA65AE2" w14:textId="06E72585" w:rsidR="00D317CF" w:rsidRPr="00805B4D" w:rsidRDefault="00000000" w:rsidP="002D1F04">
      <w:pPr>
        <w:spacing w:after="0"/>
        <w:ind w:right="14"/>
        <w:jc w:val="center"/>
        <w:rPr>
          <w:rFonts w:cs="Tahoma"/>
          <w:color w:val="0000FF"/>
          <w:u w:val="single"/>
          <w:lang w:val="en-US"/>
        </w:rPr>
      </w:pPr>
      <w:hyperlink r:id="rId16" w:history="1">
        <w:r w:rsidR="00D317CF" w:rsidRPr="00D86883">
          <w:rPr>
            <w:rStyle w:val="Hyperlink"/>
            <w:rFonts w:cs="Tahoma"/>
            <w:lang w:val="de-DE"/>
          </w:rPr>
          <w:t>mcamacho@oas.org</w:t>
        </w:r>
      </w:hyperlink>
      <w:r w:rsidR="00D317CF" w:rsidRPr="00D86883">
        <w:rPr>
          <w:rFonts w:cs="Tahoma"/>
          <w:lang w:val="de-DE"/>
        </w:rPr>
        <w:t xml:space="preserve"> </w:t>
      </w:r>
    </w:p>
    <w:p w14:paraId="3EF96D2A" w14:textId="77777777" w:rsidR="00D317CF" w:rsidRPr="00805B4D" w:rsidRDefault="00D317CF" w:rsidP="002D1F04">
      <w:pPr>
        <w:spacing w:after="0"/>
        <w:ind w:right="14"/>
        <w:jc w:val="center"/>
        <w:rPr>
          <w:rFonts w:cs="Tahoma"/>
          <w:lang w:val="en-US"/>
        </w:rPr>
      </w:pPr>
    </w:p>
    <w:p w14:paraId="01DDAEAA" w14:textId="77777777" w:rsidR="00D317CF" w:rsidRPr="00805B4D" w:rsidRDefault="00D317CF" w:rsidP="002D1F04">
      <w:pPr>
        <w:spacing w:after="0"/>
        <w:ind w:right="14"/>
        <w:jc w:val="center"/>
        <w:rPr>
          <w:rFonts w:cs="Tahoma"/>
          <w:b/>
          <w:lang w:val="en-US"/>
        </w:rPr>
      </w:pPr>
      <w:r w:rsidRPr="00805B4D">
        <w:rPr>
          <w:rFonts w:cs="Tahoma"/>
          <w:b/>
          <w:lang w:val="en-US"/>
        </w:rPr>
        <w:t xml:space="preserve">Mariana Vieyra </w:t>
      </w:r>
    </w:p>
    <w:p w14:paraId="30827165" w14:textId="77777777" w:rsidR="00D317CF" w:rsidRPr="000E5C50" w:rsidRDefault="00D317CF" w:rsidP="002D1F04">
      <w:pPr>
        <w:spacing w:after="0"/>
        <w:jc w:val="center"/>
        <w:rPr>
          <w:bCs/>
          <w:iCs/>
          <w:lang w:val="en-US"/>
        </w:rPr>
      </w:pPr>
      <w:r w:rsidRPr="000E5C50">
        <w:rPr>
          <w:bCs/>
          <w:iCs/>
          <w:lang w:val="en-US"/>
        </w:rPr>
        <w:t xml:space="preserve">Program Officer, Labor and Employment Section </w:t>
      </w:r>
    </w:p>
    <w:p w14:paraId="17450E08" w14:textId="77777777" w:rsidR="00D317CF" w:rsidRPr="00D86883" w:rsidRDefault="00D317CF" w:rsidP="002D1F04">
      <w:pPr>
        <w:spacing w:after="0"/>
        <w:ind w:right="14"/>
        <w:jc w:val="center"/>
        <w:rPr>
          <w:bCs/>
          <w:iCs/>
          <w:lang w:val="en-US"/>
        </w:rPr>
      </w:pPr>
      <w:r w:rsidRPr="00D86883">
        <w:rPr>
          <w:bCs/>
          <w:iCs/>
          <w:lang w:val="en-US"/>
        </w:rPr>
        <w:t xml:space="preserve">Department of Human Development, Education and Employment, SEDI </w:t>
      </w:r>
    </w:p>
    <w:p w14:paraId="4F380752" w14:textId="77777777" w:rsidR="00D317CF" w:rsidRPr="00805B4D" w:rsidRDefault="00000000" w:rsidP="002D1F04">
      <w:pPr>
        <w:spacing w:after="0"/>
        <w:ind w:right="14"/>
        <w:jc w:val="center"/>
        <w:rPr>
          <w:rStyle w:val="Hyperlink"/>
          <w:rFonts w:cs="Tahoma"/>
          <w:lang w:val="en-US"/>
        </w:rPr>
      </w:pPr>
      <w:hyperlink r:id="rId17" w:history="1">
        <w:r w:rsidR="00D317CF" w:rsidRPr="00D86883">
          <w:rPr>
            <w:rStyle w:val="Hyperlink"/>
            <w:rFonts w:cs="Tahoma"/>
            <w:lang w:val="de-DE"/>
          </w:rPr>
          <w:t>trabajo</w:t>
        </w:r>
        <w:r w:rsidR="00D317CF" w:rsidRPr="00805B4D">
          <w:rPr>
            <w:rStyle w:val="Hyperlink"/>
            <w:rFonts w:cs="Tahoma"/>
            <w:lang w:val="en-US"/>
          </w:rPr>
          <w:t>@oas.org</w:t>
        </w:r>
      </w:hyperlink>
    </w:p>
    <w:p w14:paraId="5AF8C5B0" w14:textId="77777777" w:rsidR="00800C68" w:rsidRPr="00805B4D" w:rsidRDefault="00800C68" w:rsidP="002D1F04">
      <w:pPr>
        <w:spacing w:after="0"/>
        <w:ind w:right="14"/>
        <w:jc w:val="center"/>
        <w:rPr>
          <w:rStyle w:val="Hyperlink"/>
          <w:rFonts w:cs="Tahoma"/>
          <w:lang w:val="en-US"/>
        </w:rPr>
      </w:pPr>
    </w:p>
    <w:p w14:paraId="60CE75FC" w14:textId="3161CA3B" w:rsidR="00800C68" w:rsidRPr="00FD3DA0" w:rsidRDefault="00800C68" w:rsidP="002D1F04">
      <w:pPr>
        <w:spacing w:after="0"/>
        <w:ind w:right="14"/>
        <w:jc w:val="center"/>
        <w:rPr>
          <w:rStyle w:val="Hyperlink"/>
          <w:rFonts w:cs="Tahoma"/>
          <w:b/>
          <w:bCs/>
          <w:color w:val="auto"/>
          <w:u w:val="none"/>
          <w:lang w:val="en-US"/>
        </w:rPr>
      </w:pPr>
      <w:r w:rsidRPr="00FD3DA0">
        <w:rPr>
          <w:rStyle w:val="Hyperlink"/>
          <w:rFonts w:cs="Tahoma"/>
          <w:b/>
          <w:bCs/>
          <w:color w:val="auto"/>
          <w:u w:val="none"/>
          <w:lang w:val="en-US"/>
        </w:rPr>
        <w:t>UNITED STATES DEPARTMENT OF LABOR</w:t>
      </w:r>
    </w:p>
    <w:p w14:paraId="53A1CA38" w14:textId="77777777" w:rsidR="00800C68" w:rsidRPr="00FD3DA0" w:rsidRDefault="00800C68" w:rsidP="002D1F04">
      <w:pPr>
        <w:spacing w:after="0"/>
        <w:ind w:right="14"/>
        <w:jc w:val="center"/>
        <w:rPr>
          <w:rStyle w:val="Hyperlink"/>
          <w:rFonts w:cs="Tahoma"/>
          <w:b/>
          <w:bCs/>
          <w:color w:val="auto"/>
          <w:u w:val="none"/>
          <w:lang w:val="en-US"/>
        </w:rPr>
      </w:pPr>
    </w:p>
    <w:p w14:paraId="6CC40A40" w14:textId="673D2A32" w:rsidR="00800C68" w:rsidRPr="00FD3DA0" w:rsidRDefault="00800C68" w:rsidP="002D1F04">
      <w:pPr>
        <w:spacing w:after="0"/>
        <w:ind w:right="14"/>
        <w:jc w:val="center"/>
        <w:rPr>
          <w:rStyle w:val="Hyperlink"/>
          <w:rFonts w:cs="Tahoma"/>
          <w:b/>
          <w:bCs/>
          <w:color w:val="auto"/>
          <w:u w:val="none"/>
          <w:lang w:val="en-US"/>
        </w:rPr>
      </w:pPr>
      <w:r w:rsidRPr="00FD3DA0">
        <w:rPr>
          <w:rStyle w:val="Hyperlink"/>
          <w:rFonts w:cs="Tahoma"/>
          <w:b/>
          <w:bCs/>
          <w:color w:val="auto"/>
          <w:u w:val="none"/>
          <w:lang w:val="en-US"/>
        </w:rPr>
        <w:t>Carolina Rizzo</w:t>
      </w:r>
    </w:p>
    <w:p w14:paraId="1C8B5EB6" w14:textId="77777777" w:rsidR="00DD0233" w:rsidRPr="00DD0233" w:rsidRDefault="00DD0233" w:rsidP="00DD0233">
      <w:pPr>
        <w:spacing w:after="0"/>
        <w:jc w:val="center"/>
        <w:rPr>
          <w:bCs/>
          <w:iCs/>
          <w:lang w:val="en-US"/>
        </w:rPr>
      </w:pPr>
      <w:r w:rsidRPr="00DD0233">
        <w:rPr>
          <w:bCs/>
          <w:iCs/>
          <w:lang w:val="en-US"/>
        </w:rPr>
        <w:t>Senior Advisor on Western Hemisphere Affairs</w:t>
      </w:r>
    </w:p>
    <w:p w14:paraId="29BD3720" w14:textId="77777777" w:rsidR="00DD0233" w:rsidRPr="00DD0233" w:rsidRDefault="00DD0233" w:rsidP="00DD0233">
      <w:pPr>
        <w:spacing w:after="0"/>
        <w:jc w:val="center"/>
        <w:rPr>
          <w:bCs/>
          <w:iCs/>
          <w:lang w:val="en-US"/>
        </w:rPr>
      </w:pPr>
      <w:r w:rsidRPr="00DD0233">
        <w:rPr>
          <w:bCs/>
          <w:iCs/>
          <w:lang w:val="en-US"/>
        </w:rPr>
        <w:t xml:space="preserve">Office of International Relations and Economic Research </w:t>
      </w:r>
    </w:p>
    <w:p w14:paraId="041003F6" w14:textId="781BD7C1" w:rsidR="00800C68" w:rsidRPr="00DD0233" w:rsidRDefault="00DD0233" w:rsidP="00DD0233">
      <w:pPr>
        <w:spacing w:after="0"/>
        <w:jc w:val="center"/>
        <w:rPr>
          <w:bCs/>
          <w:iCs/>
          <w:lang w:val="en-US"/>
        </w:rPr>
      </w:pPr>
      <w:r w:rsidRPr="00DD0233">
        <w:rPr>
          <w:bCs/>
          <w:iCs/>
          <w:lang w:val="en-US"/>
        </w:rPr>
        <w:t>International Labor Affairs Bureau</w:t>
      </w:r>
      <w:r w:rsidR="00E47BAC">
        <w:rPr>
          <w:bCs/>
          <w:iCs/>
          <w:lang w:val="en-US"/>
        </w:rPr>
        <w:t>, USDOL</w:t>
      </w:r>
    </w:p>
    <w:p w14:paraId="337DBA65" w14:textId="673D000C" w:rsidR="00D317CF" w:rsidRDefault="00000000" w:rsidP="002D1F04">
      <w:pPr>
        <w:spacing w:after="0"/>
        <w:ind w:right="14"/>
        <w:jc w:val="center"/>
        <w:rPr>
          <w:rFonts w:cs="Tahoma"/>
          <w:lang w:val="de-DE"/>
        </w:rPr>
      </w:pPr>
      <w:hyperlink r:id="rId18" w:history="1">
        <w:r w:rsidR="000B5F75" w:rsidRPr="00B671D6">
          <w:rPr>
            <w:rStyle w:val="Hyperlink"/>
            <w:rFonts w:cs="Tahoma"/>
            <w:lang w:val="de-DE"/>
          </w:rPr>
          <w:t>Rizzo.Carolina@DOL.gov</w:t>
        </w:r>
      </w:hyperlink>
    </w:p>
    <w:p w14:paraId="6D391C70" w14:textId="77777777" w:rsidR="000B5F75" w:rsidRPr="00800C68" w:rsidRDefault="000B5F75" w:rsidP="002D1F04">
      <w:pPr>
        <w:spacing w:after="0"/>
        <w:ind w:right="14"/>
        <w:jc w:val="center"/>
        <w:rPr>
          <w:rStyle w:val="Hyperlink"/>
          <w:rFonts w:cs="Tahoma"/>
          <w:lang w:val="en-US"/>
        </w:rPr>
      </w:pPr>
    </w:p>
    <w:p w14:paraId="796473DA" w14:textId="1A259003" w:rsidR="00D317CF" w:rsidRDefault="00D317CF" w:rsidP="00D317CF">
      <w:pPr>
        <w:spacing w:after="0" w:line="240" w:lineRule="auto"/>
        <w:rPr>
          <w:bCs/>
          <w:lang w:val="en-US"/>
        </w:rPr>
      </w:pPr>
      <w:r>
        <w:rPr>
          <w:bCs/>
          <w:lang w:val="en-US"/>
        </w:rPr>
        <w:br w:type="page"/>
      </w:r>
    </w:p>
    <w:p w14:paraId="1DBD771F" w14:textId="77777777" w:rsidR="00D317CF" w:rsidRPr="000E5C50" w:rsidRDefault="00D317CF" w:rsidP="00D317CF">
      <w:pPr>
        <w:spacing w:after="0" w:line="240" w:lineRule="auto"/>
        <w:ind w:right="11"/>
        <w:jc w:val="both"/>
        <w:rPr>
          <w:bCs/>
          <w:lang w:val="en-US"/>
        </w:rPr>
      </w:pPr>
    </w:p>
    <w:p w14:paraId="088F9CBC" w14:textId="77777777" w:rsidR="00D317CF" w:rsidRPr="008C2619" w:rsidRDefault="00D317CF" w:rsidP="007B511F">
      <w:pPr>
        <w:numPr>
          <w:ilvl w:val="0"/>
          <w:numId w:val="26"/>
        </w:numPr>
        <w:shd w:val="clear" w:color="auto" w:fill="2F5496"/>
        <w:ind w:left="360"/>
        <w:rPr>
          <w:b/>
          <w:color w:val="FFFFFF"/>
          <w:lang w:val="en-US"/>
        </w:rPr>
      </w:pPr>
      <w:r>
        <w:rPr>
          <w:b/>
          <w:color w:val="FFFFFF"/>
          <w:lang w:val="en-US"/>
        </w:rPr>
        <w:t xml:space="preserve">Registration Form </w:t>
      </w:r>
    </w:p>
    <w:p w14:paraId="087C7BD1" w14:textId="77777777" w:rsidR="00D317CF" w:rsidRPr="00BD62E8" w:rsidRDefault="00D317CF" w:rsidP="00D317CF">
      <w:pPr>
        <w:spacing w:after="0" w:line="240" w:lineRule="auto"/>
        <w:rPr>
          <w:lang w:val="es-ES_tradnl"/>
        </w:rPr>
      </w:pPr>
    </w:p>
    <w:p w14:paraId="6689F7C3" w14:textId="77777777" w:rsidR="00CF1B8B" w:rsidRPr="00497DE1" w:rsidRDefault="00CF1B8B" w:rsidP="00CF1B8B">
      <w:pPr>
        <w:pStyle w:val="NoSpacing"/>
        <w:spacing w:line="276" w:lineRule="auto"/>
        <w:jc w:val="center"/>
        <w:rPr>
          <w:rFonts w:asciiTheme="minorHAnsi" w:hAnsiTheme="minorHAnsi" w:cstheme="minorHAnsi"/>
          <w:b/>
          <w:sz w:val="26"/>
          <w:szCs w:val="26"/>
          <w:lang w:val="en-US"/>
        </w:rPr>
      </w:pPr>
      <w:r w:rsidRPr="00497DE1">
        <w:rPr>
          <w:rFonts w:asciiTheme="minorHAnsi" w:hAnsiTheme="minorHAnsi" w:cstheme="minorHAnsi"/>
          <w:b/>
          <w:sz w:val="26"/>
          <w:szCs w:val="26"/>
          <w:lang w:val="en-US"/>
        </w:rPr>
        <w:t>R</w:t>
      </w:r>
      <w:r>
        <w:rPr>
          <w:rFonts w:asciiTheme="minorHAnsi" w:hAnsiTheme="minorHAnsi" w:cstheme="minorHAnsi"/>
          <w:b/>
          <w:sz w:val="26"/>
          <w:szCs w:val="26"/>
          <w:lang w:val="en-US"/>
        </w:rPr>
        <w:t>IAL/OAS</w:t>
      </w:r>
      <w:r w:rsidRPr="00497DE1">
        <w:rPr>
          <w:rFonts w:asciiTheme="minorHAnsi" w:hAnsiTheme="minorHAnsi" w:cstheme="minorHAnsi"/>
          <w:b/>
          <w:sz w:val="26"/>
          <w:szCs w:val="26"/>
          <w:lang w:val="en-US"/>
        </w:rPr>
        <w:t xml:space="preserve"> Hemispheric Workshop </w:t>
      </w:r>
    </w:p>
    <w:p w14:paraId="55F2E069" w14:textId="77777777" w:rsidR="00CF1B8B" w:rsidRPr="00497DE1" w:rsidRDefault="00CF1B8B" w:rsidP="00CF1B8B">
      <w:pPr>
        <w:pStyle w:val="NoSpacing"/>
        <w:spacing w:line="276" w:lineRule="auto"/>
        <w:jc w:val="center"/>
        <w:rPr>
          <w:rFonts w:asciiTheme="minorHAnsi" w:hAnsiTheme="minorHAnsi" w:cstheme="minorHAnsi"/>
          <w:b/>
          <w:sz w:val="26"/>
          <w:szCs w:val="26"/>
          <w:lang w:val="en-US"/>
        </w:rPr>
      </w:pPr>
      <w:r w:rsidRPr="00497DE1">
        <w:rPr>
          <w:rFonts w:asciiTheme="minorHAnsi" w:hAnsiTheme="minorHAnsi" w:cstheme="minorHAnsi"/>
          <w:b/>
          <w:sz w:val="26"/>
          <w:szCs w:val="26"/>
          <w:lang w:val="en-US"/>
        </w:rPr>
        <w:t>“</w:t>
      </w:r>
      <w:r>
        <w:rPr>
          <w:rFonts w:asciiTheme="minorHAnsi" w:hAnsiTheme="minorHAnsi" w:cstheme="minorHAnsi"/>
          <w:b/>
          <w:sz w:val="26"/>
          <w:szCs w:val="26"/>
          <w:lang w:val="en-US"/>
        </w:rPr>
        <w:t>Enhancing Labor Law Compliance in the Americas</w:t>
      </w:r>
      <w:r w:rsidRPr="00497DE1">
        <w:rPr>
          <w:rFonts w:asciiTheme="minorHAnsi" w:hAnsiTheme="minorHAnsi" w:cstheme="minorHAnsi"/>
          <w:b/>
          <w:sz w:val="26"/>
          <w:szCs w:val="26"/>
          <w:lang w:val="en-US"/>
        </w:rPr>
        <w:t xml:space="preserve">” </w:t>
      </w:r>
    </w:p>
    <w:p w14:paraId="6197FD8D" w14:textId="77777777" w:rsidR="00CF1B8B" w:rsidRPr="00497DE1" w:rsidRDefault="00CF1B8B" w:rsidP="00CF1B8B">
      <w:pPr>
        <w:pStyle w:val="NoSpacing"/>
        <w:spacing w:line="276" w:lineRule="auto"/>
        <w:jc w:val="center"/>
        <w:rPr>
          <w:rFonts w:asciiTheme="minorHAnsi" w:hAnsiTheme="minorHAnsi" w:cstheme="minorHAnsi"/>
          <w:b/>
          <w:bCs/>
          <w:lang w:val="en-US"/>
        </w:rPr>
      </w:pPr>
    </w:p>
    <w:p w14:paraId="1EE6E929" w14:textId="4C45611C" w:rsidR="00CF1B8B" w:rsidRDefault="00CF1B8B" w:rsidP="00CF1B8B">
      <w:pPr>
        <w:pStyle w:val="NoSpacing"/>
        <w:spacing w:line="276" w:lineRule="auto"/>
        <w:jc w:val="center"/>
        <w:rPr>
          <w:rFonts w:asciiTheme="minorHAnsi" w:hAnsiTheme="minorHAnsi" w:cstheme="minorHAnsi"/>
          <w:b/>
          <w:bCs/>
          <w:lang w:val="en-US"/>
        </w:rPr>
      </w:pPr>
      <w:r>
        <w:rPr>
          <w:rFonts w:asciiTheme="minorHAnsi" w:hAnsiTheme="minorHAnsi" w:cstheme="minorHAnsi"/>
          <w:b/>
          <w:bCs/>
          <w:lang w:val="en-US"/>
        </w:rPr>
        <w:t>December 5 and 6</w:t>
      </w:r>
      <w:r w:rsidRPr="00497DE1">
        <w:rPr>
          <w:rFonts w:asciiTheme="minorHAnsi" w:hAnsiTheme="minorHAnsi" w:cstheme="minorHAnsi"/>
          <w:b/>
          <w:bCs/>
          <w:lang w:val="en-US"/>
        </w:rPr>
        <w:t xml:space="preserve">, 2023 – Washington D.C. </w:t>
      </w:r>
      <w:r>
        <w:rPr>
          <w:rFonts w:asciiTheme="minorHAnsi" w:hAnsiTheme="minorHAnsi" w:cstheme="minorHAnsi"/>
          <w:b/>
          <w:bCs/>
          <w:lang w:val="en-US"/>
        </w:rPr>
        <w:t>and on-line</w:t>
      </w:r>
    </w:p>
    <w:p w14:paraId="58F35E9F" w14:textId="77777777" w:rsidR="00D317CF" w:rsidRDefault="00D317CF" w:rsidP="00D317CF">
      <w:pPr>
        <w:spacing w:after="0" w:line="240" w:lineRule="auto"/>
        <w:jc w:val="center"/>
        <w:rPr>
          <w:b/>
          <w:lang w:val="en-US"/>
        </w:rPr>
      </w:pPr>
    </w:p>
    <w:p w14:paraId="122BE3C1" w14:textId="77777777" w:rsidR="00D317CF" w:rsidRPr="00BD62E8" w:rsidRDefault="00D317CF" w:rsidP="00D317CF">
      <w:pPr>
        <w:spacing w:after="0" w:line="240" w:lineRule="auto"/>
        <w:jc w:val="center"/>
        <w:rPr>
          <w:lang w:val="en-US"/>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2188"/>
        <w:gridCol w:w="602"/>
        <w:gridCol w:w="4401"/>
      </w:tblGrid>
      <w:tr w:rsidR="00D317CF" w:rsidRPr="00CD1564" w14:paraId="7E707063" w14:textId="77777777" w:rsidTr="00CB7E0C">
        <w:trPr>
          <w:trHeight w:val="549"/>
          <w:jc w:val="center"/>
        </w:trPr>
        <w:tc>
          <w:tcPr>
            <w:tcW w:w="4659" w:type="dxa"/>
            <w:gridSpan w:val="2"/>
          </w:tcPr>
          <w:p w14:paraId="203EDE07" w14:textId="77777777" w:rsidR="00D317CF" w:rsidRPr="00CD1564" w:rsidRDefault="00D317CF" w:rsidP="00CB7E0C">
            <w:pPr>
              <w:autoSpaceDE w:val="0"/>
              <w:autoSpaceDN w:val="0"/>
              <w:adjustRightInd w:val="0"/>
              <w:spacing w:after="0" w:line="240" w:lineRule="auto"/>
              <w:rPr>
                <w:lang w:val="en-US"/>
              </w:rPr>
            </w:pPr>
            <w:r w:rsidRPr="00CD1564">
              <w:rPr>
                <w:lang w:val="en-US"/>
              </w:rPr>
              <w:t>Last Name</w:t>
            </w:r>
          </w:p>
          <w:p w14:paraId="26D88903" w14:textId="77777777" w:rsidR="00D317CF" w:rsidRPr="00CD1564" w:rsidRDefault="00D317CF" w:rsidP="00CB7E0C">
            <w:pPr>
              <w:autoSpaceDE w:val="0"/>
              <w:autoSpaceDN w:val="0"/>
              <w:adjustRightInd w:val="0"/>
              <w:spacing w:after="0" w:line="240" w:lineRule="auto"/>
              <w:rPr>
                <w:b/>
                <w:sz w:val="28"/>
                <w:lang w:val="en-US"/>
              </w:rPr>
            </w:pPr>
          </w:p>
        </w:tc>
        <w:tc>
          <w:tcPr>
            <w:tcW w:w="5003" w:type="dxa"/>
            <w:gridSpan w:val="2"/>
          </w:tcPr>
          <w:p w14:paraId="5C0D0317" w14:textId="77777777" w:rsidR="00D317CF" w:rsidRPr="00CD1564" w:rsidRDefault="00D317CF" w:rsidP="00CB7E0C">
            <w:pPr>
              <w:autoSpaceDE w:val="0"/>
              <w:autoSpaceDN w:val="0"/>
              <w:adjustRightInd w:val="0"/>
              <w:spacing w:after="0" w:line="240" w:lineRule="auto"/>
              <w:rPr>
                <w:lang w:val="en-US"/>
              </w:rPr>
            </w:pPr>
            <w:r w:rsidRPr="00CD1564">
              <w:rPr>
                <w:lang w:val="en-US"/>
              </w:rPr>
              <w:t>First Name</w:t>
            </w:r>
          </w:p>
          <w:p w14:paraId="7A3C82BC" w14:textId="77777777" w:rsidR="00D317CF" w:rsidRPr="00CD1564" w:rsidRDefault="00D317CF" w:rsidP="00CB7E0C">
            <w:pPr>
              <w:autoSpaceDE w:val="0"/>
              <w:autoSpaceDN w:val="0"/>
              <w:adjustRightInd w:val="0"/>
              <w:spacing w:after="0" w:line="240" w:lineRule="auto"/>
              <w:rPr>
                <w:b/>
                <w:sz w:val="28"/>
                <w:lang w:val="en-US"/>
              </w:rPr>
            </w:pPr>
          </w:p>
        </w:tc>
      </w:tr>
      <w:tr w:rsidR="00D317CF" w:rsidRPr="00CD1564" w14:paraId="3B95E0A1" w14:textId="77777777" w:rsidTr="00CB7E0C">
        <w:trPr>
          <w:trHeight w:val="549"/>
          <w:jc w:val="center"/>
        </w:trPr>
        <w:tc>
          <w:tcPr>
            <w:tcW w:w="9662" w:type="dxa"/>
            <w:gridSpan w:val="4"/>
          </w:tcPr>
          <w:p w14:paraId="3A947D2D" w14:textId="77777777" w:rsidR="00D317CF" w:rsidRPr="00CD1564" w:rsidRDefault="00D317CF" w:rsidP="00CB7E0C">
            <w:pPr>
              <w:autoSpaceDE w:val="0"/>
              <w:autoSpaceDN w:val="0"/>
              <w:adjustRightInd w:val="0"/>
              <w:spacing w:after="0" w:line="240" w:lineRule="auto"/>
              <w:rPr>
                <w:lang w:val="en-US"/>
              </w:rPr>
            </w:pPr>
            <w:r w:rsidRPr="00CD1564">
              <w:rPr>
                <w:lang w:val="en-US"/>
              </w:rPr>
              <w:t xml:space="preserve">Title </w:t>
            </w:r>
          </w:p>
          <w:p w14:paraId="6D9300E2" w14:textId="77777777" w:rsidR="00D317CF" w:rsidRPr="00CD1564" w:rsidRDefault="00D317CF" w:rsidP="00CB7E0C">
            <w:pPr>
              <w:autoSpaceDE w:val="0"/>
              <w:autoSpaceDN w:val="0"/>
              <w:adjustRightInd w:val="0"/>
              <w:spacing w:after="0" w:line="240" w:lineRule="auto"/>
              <w:rPr>
                <w:b/>
                <w:sz w:val="28"/>
                <w:lang w:val="en-US"/>
              </w:rPr>
            </w:pPr>
          </w:p>
        </w:tc>
      </w:tr>
      <w:tr w:rsidR="00D317CF" w:rsidRPr="00CD1564" w14:paraId="3ADC0D57" w14:textId="77777777" w:rsidTr="00CB7E0C">
        <w:trPr>
          <w:trHeight w:val="563"/>
          <w:jc w:val="center"/>
        </w:trPr>
        <w:tc>
          <w:tcPr>
            <w:tcW w:w="9662" w:type="dxa"/>
            <w:gridSpan w:val="4"/>
          </w:tcPr>
          <w:p w14:paraId="7FD74425" w14:textId="77777777" w:rsidR="00D317CF" w:rsidRPr="00CD1564" w:rsidRDefault="00D317CF" w:rsidP="00CB7E0C">
            <w:pPr>
              <w:autoSpaceDE w:val="0"/>
              <w:autoSpaceDN w:val="0"/>
              <w:adjustRightInd w:val="0"/>
              <w:spacing w:after="0" w:line="240" w:lineRule="auto"/>
              <w:rPr>
                <w:lang w:val="en-US"/>
              </w:rPr>
            </w:pPr>
            <w:r w:rsidRPr="00CD1564">
              <w:rPr>
                <w:lang w:val="en-US"/>
              </w:rPr>
              <w:t>Organization</w:t>
            </w:r>
          </w:p>
          <w:p w14:paraId="005E4079" w14:textId="77777777" w:rsidR="00D317CF" w:rsidRPr="00CD1564" w:rsidRDefault="00D317CF" w:rsidP="00CB7E0C">
            <w:pPr>
              <w:autoSpaceDE w:val="0"/>
              <w:autoSpaceDN w:val="0"/>
              <w:adjustRightInd w:val="0"/>
              <w:spacing w:after="0" w:line="240" w:lineRule="auto"/>
              <w:rPr>
                <w:b/>
                <w:sz w:val="28"/>
                <w:lang w:val="en-US"/>
              </w:rPr>
            </w:pPr>
          </w:p>
        </w:tc>
      </w:tr>
      <w:tr w:rsidR="00D317CF" w:rsidRPr="00CD1564" w14:paraId="69AB7009" w14:textId="77777777" w:rsidTr="00CB7E0C">
        <w:trPr>
          <w:trHeight w:val="549"/>
          <w:jc w:val="center"/>
        </w:trPr>
        <w:tc>
          <w:tcPr>
            <w:tcW w:w="9662" w:type="dxa"/>
            <w:gridSpan w:val="4"/>
          </w:tcPr>
          <w:p w14:paraId="26F8A2F7" w14:textId="77777777" w:rsidR="00D317CF" w:rsidRPr="00CD1564" w:rsidRDefault="00D317CF" w:rsidP="00CB7E0C">
            <w:pPr>
              <w:autoSpaceDE w:val="0"/>
              <w:autoSpaceDN w:val="0"/>
              <w:adjustRightInd w:val="0"/>
              <w:spacing w:after="0" w:line="240" w:lineRule="auto"/>
              <w:rPr>
                <w:lang w:val="en-US"/>
              </w:rPr>
            </w:pPr>
            <w:r w:rsidRPr="00CD1564">
              <w:rPr>
                <w:lang w:val="en-US"/>
              </w:rPr>
              <w:t>Country</w:t>
            </w:r>
          </w:p>
          <w:p w14:paraId="2B90B639" w14:textId="77777777" w:rsidR="00D317CF" w:rsidRPr="00CD1564" w:rsidRDefault="00D317CF" w:rsidP="00CB7E0C">
            <w:pPr>
              <w:autoSpaceDE w:val="0"/>
              <w:autoSpaceDN w:val="0"/>
              <w:adjustRightInd w:val="0"/>
              <w:spacing w:after="0" w:line="240" w:lineRule="auto"/>
              <w:rPr>
                <w:b/>
                <w:sz w:val="28"/>
                <w:lang w:val="en-US"/>
              </w:rPr>
            </w:pPr>
          </w:p>
        </w:tc>
      </w:tr>
      <w:tr w:rsidR="00D317CF" w:rsidRPr="00CD1564" w14:paraId="456CED9F" w14:textId="77777777" w:rsidTr="00CB7E0C">
        <w:trPr>
          <w:trHeight w:val="563"/>
          <w:jc w:val="center"/>
        </w:trPr>
        <w:tc>
          <w:tcPr>
            <w:tcW w:w="2471" w:type="dxa"/>
          </w:tcPr>
          <w:p w14:paraId="70F60679" w14:textId="77777777" w:rsidR="00D317CF" w:rsidRPr="00CD1564" w:rsidRDefault="00D317CF" w:rsidP="00CB7E0C">
            <w:pPr>
              <w:autoSpaceDE w:val="0"/>
              <w:autoSpaceDN w:val="0"/>
              <w:adjustRightInd w:val="0"/>
              <w:spacing w:after="0" w:line="240" w:lineRule="auto"/>
              <w:rPr>
                <w:lang w:val="en-US"/>
              </w:rPr>
            </w:pPr>
            <w:r w:rsidRPr="00CD1564">
              <w:rPr>
                <w:lang w:val="en-US"/>
              </w:rPr>
              <w:t>Telephone</w:t>
            </w:r>
          </w:p>
          <w:p w14:paraId="29633DCE" w14:textId="77777777" w:rsidR="00D317CF" w:rsidRPr="00CD1564" w:rsidRDefault="00D317CF" w:rsidP="00CB7E0C">
            <w:pPr>
              <w:autoSpaceDE w:val="0"/>
              <w:autoSpaceDN w:val="0"/>
              <w:adjustRightInd w:val="0"/>
              <w:spacing w:after="0" w:line="240" w:lineRule="auto"/>
              <w:rPr>
                <w:b/>
                <w:sz w:val="28"/>
                <w:szCs w:val="28"/>
                <w:lang w:val="en-US"/>
              </w:rPr>
            </w:pPr>
          </w:p>
        </w:tc>
        <w:tc>
          <w:tcPr>
            <w:tcW w:w="2790" w:type="dxa"/>
            <w:gridSpan w:val="2"/>
          </w:tcPr>
          <w:p w14:paraId="5F46C666" w14:textId="77777777" w:rsidR="00D317CF" w:rsidRPr="00CD1564" w:rsidRDefault="00D317CF" w:rsidP="00CB7E0C">
            <w:pPr>
              <w:autoSpaceDE w:val="0"/>
              <w:autoSpaceDN w:val="0"/>
              <w:adjustRightInd w:val="0"/>
              <w:spacing w:after="0" w:line="240" w:lineRule="auto"/>
              <w:rPr>
                <w:lang w:val="en-US"/>
              </w:rPr>
            </w:pPr>
            <w:r w:rsidRPr="00CD1564">
              <w:rPr>
                <w:lang w:val="en-US"/>
              </w:rPr>
              <w:t>Fax</w:t>
            </w:r>
          </w:p>
          <w:p w14:paraId="39362A98" w14:textId="77777777" w:rsidR="00D317CF" w:rsidRPr="00CD1564" w:rsidRDefault="00D317CF" w:rsidP="00CB7E0C">
            <w:pPr>
              <w:autoSpaceDE w:val="0"/>
              <w:autoSpaceDN w:val="0"/>
              <w:adjustRightInd w:val="0"/>
              <w:spacing w:after="0" w:line="240" w:lineRule="auto"/>
              <w:rPr>
                <w:b/>
                <w:sz w:val="28"/>
                <w:szCs w:val="28"/>
                <w:lang w:val="en-US"/>
              </w:rPr>
            </w:pPr>
          </w:p>
        </w:tc>
        <w:tc>
          <w:tcPr>
            <w:tcW w:w="4401" w:type="dxa"/>
          </w:tcPr>
          <w:p w14:paraId="6E0CE681" w14:textId="77777777" w:rsidR="00D317CF" w:rsidRPr="00CD1564" w:rsidRDefault="00D317CF" w:rsidP="00CB7E0C">
            <w:pPr>
              <w:autoSpaceDE w:val="0"/>
              <w:autoSpaceDN w:val="0"/>
              <w:adjustRightInd w:val="0"/>
              <w:spacing w:after="0" w:line="240" w:lineRule="auto"/>
              <w:rPr>
                <w:lang w:val="en-US"/>
              </w:rPr>
            </w:pPr>
            <w:r w:rsidRPr="00CD1564">
              <w:rPr>
                <w:lang w:val="en-US"/>
              </w:rPr>
              <w:t>E-mail</w:t>
            </w:r>
          </w:p>
          <w:p w14:paraId="7FF3C22B" w14:textId="77777777" w:rsidR="00D317CF" w:rsidRPr="00CD1564" w:rsidRDefault="00D317CF" w:rsidP="00CB7E0C">
            <w:pPr>
              <w:autoSpaceDE w:val="0"/>
              <w:autoSpaceDN w:val="0"/>
              <w:adjustRightInd w:val="0"/>
              <w:spacing w:after="0" w:line="240" w:lineRule="auto"/>
              <w:rPr>
                <w:b/>
                <w:sz w:val="24"/>
                <w:szCs w:val="24"/>
                <w:lang w:val="en-US"/>
              </w:rPr>
            </w:pPr>
          </w:p>
        </w:tc>
      </w:tr>
    </w:tbl>
    <w:p w14:paraId="7EE4CC4B" w14:textId="77777777" w:rsidR="00D317CF" w:rsidRPr="00021A9D" w:rsidRDefault="00D317CF" w:rsidP="00D317CF">
      <w:pPr>
        <w:autoSpaceDE w:val="0"/>
        <w:autoSpaceDN w:val="0"/>
        <w:adjustRightInd w:val="0"/>
        <w:spacing w:after="0" w:line="240" w:lineRule="auto"/>
        <w:rPr>
          <w:lang w:val="en-US"/>
        </w:rPr>
      </w:pPr>
    </w:p>
    <w:p w14:paraId="2A7E49CA" w14:textId="77777777" w:rsidR="00D317CF" w:rsidRPr="00E41E59" w:rsidRDefault="3E0CABDF" w:rsidP="00805B4D">
      <w:pPr>
        <w:ind w:left="708"/>
        <w:rPr>
          <w:lang w:val="en-US"/>
        </w:rPr>
      </w:pPr>
      <w:r w:rsidRPr="601BFF56">
        <w:rPr>
          <w:lang w:val="en-US"/>
        </w:rPr>
        <w:t>Will participate</w:t>
      </w:r>
    </w:p>
    <w:p w14:paraId="49E19DA1" w14:textId="77777777" w:rsidR="00D317CF" w:rsidRPr="00E41E59" w:rsidRDefault="3E0CABDF" w:rsidP="00805B4D">
      <w:pPr>
        <w:ind w:left="708"/>
        <w:rPr>
          <w:lang w:val="en-US"/>
        </w:rPr>
      </w:pPr>
      <w:r w:rsidRPr="601BFF56">
        <w:rPr>
          <w:lang w:val="en-US"/>
        </w:rPr>
        <w:t xml:space="preserve">_____ In person </w:t>
      </w:r>
    </w:p>
    <w:p w14:paraId="6F68FBC2" w14:textId="77777777" w:rsidR="00D317CF" w:rsidRPr="00E41E59" w:rsidRDefault="3E0CABDF" w:rsidP="00805B4D">
      <w:pPr>
        <w:ind w:left="708"/>
        <w:rPr>
          <w:lang w:val="en-US"/>
        </w:rPr>
      </w:pPr>
      <w:r w:rsidRPr="601BFF56">
        <w:rPr>
          <w:lang w:val="en-US"/>
        </w:rPr>
        <w:t xml:space="preserve">_____ On-line </w:t>
      </w:r>
    </w:p>
    <w:p w14:paraId="298F2C40" w14:textId="5DE2431D" w:rsidR="00D317CF" w:rsidRDefault="3E0CABDF" w:rsidP="00805B4D">
      <w:pPr>
        <w:ind w:left="708"/>
        <w:rPr>
          <w:lang w:val="en-US"/>
        </w:rPr>
      </w:pPr>
      <w:r w:rsidRPr="601BFF56">
        <w:rPr>
          <w:lang w:val="en-US"/>
        </w:rPr>
        <w:t>In case of participating in person, please indicate if you require co-funding (</w:t>
      </w:r>
      <w:r w:rsidR="2C4C076A" w:rsidRPr="601BFF56">
        <w:rPr>
          <w:lang w:val="en-US"/>
        </w:rPr>
        <w:t xml:space="preserve">airfare and </w:t>
      </w:r>
      <w:r w:rsidRPr="601BFF56">
        <w:rPr>
          <w:lang w:val="en-US"/>
        </w:rPr>
        <w:t>accommodation) from the RIAL/OAS:  _________</w:t>
      </w:r>
    </w:p>
    <w:p w14:paraId="74A166F1" w14:textId="41D5532B" w:rsidR="00D317CF" w:rsidRPr="00021A9D" w:rsidRDefault="00D317CF" w:rsidP="00D317CF">
      <w:pPr>
        <w:rPr>
          <w:lang w:val="en-US"/>
        </w:rPr>
      </w:pPr>
      <w:r w:rsidRPr="00BD62E8">
        <w:rPr>
          <w:rFonts w:cs="Arial"/>
          <w:bCs/>
          <w:lang w:val="en-US"/>
        </w:rPr>
        <w:t>Should you</w:t>
      </w:r>
      <w:r>
        <w:rPr>
          <w:rFonts w:cs="Arial"/>
          <w:bCs/>
          <w:lang w:val="en-US"/>
        </w:rPr>
        <w:t xml:space="preserve"> wish to request</w:t>
      </w:r>
      <w:r w:rsidRPr="00BD62E8">
        <w:rPr>
          <w:rFonts w:cs="Arial"/>
          <w:bCs/>
          <w:lang w:val="en-US"/>
        </w:rPr>
        <w:t xml:space="preserve"> financial assi</w:t>
      </w:r>
      <w:r w:rsidRPr="00742D07">
        <w:rPr>
          <w:rFonts w:cs="Arial"/>
          <w:bCs/>
          <w:lang w:val="en-US"/>
        </w:rPr>
        <w:t xml:space="preserve">stance, please submit this Registration Form as soon as possible, and no later than </w:t>
      </w:r>
      <w:r w:rsidR="0015449B">
        <w:rPr>
          <w:rFonts w:cs="Arial"/>
          <w:b/>
          <w:bCs/>
          <w:u w:val="single"/>
          <w:lang w:val="en-US"/>
        </w:rPr>
        <w:t>October 20</w:t>
      </w:r>
      <w:r w:rsidRPr="00742D07">
        <w:rPr>
          <w:rFonts w:cs="Arial"/>
          <w:bCs/>
          <w:lang w:val="en-US"/>
        </w:rPr>
        <w:t xml:space="preserve">, to:  </w:t>
      </w:r>
      <w:hyperlink r:id="rId19" w:history="1">
        <w:r w:rsidRPr="00742D07">
          <w:rPr>
            <w:rStyle w:val="Hyperlink"/>
            <w:rFonts w:cs="Arial"/>
            <w:bCs/>
            <w:lang w:val="en-US"/>
          </w:rPr>
          <w:t>trabajo@oas.org</w:t>
        </w:r>
      </w:hyperlink>
      <w:r w:rsidRPr="00BD62E8">
        <w:rPr>
          <w:rFonts w:cs="Arial"/>
          <w:bCs/>
          <w:lang w:val="en-US"/>
        </w:rPr>
        <w:t xml:space="preserve">. If you do </w:t>
      </w:r>
      <w:r w:rsidRPr="00DC5E10">
        <w:rPr>
          <w:rFonts w:cs="Arial"/>
          <w:bCs/>
          <w:lang w:val="en-US"/>
        </w:rPr>
        <w:t xml:space="preserve">not </w:t>
      </w:r>
      <w:r>
        <w:rPr>
          <w:rFonts w:cs="Arial"/>
          <w:bCs/>
          <w:lang w:val="en-US"/>
        </w:rPr>
        <w:t xml:space="preserve">request </w:t>
      </w:r>
      <w:r w:rsidRPr="00DC5E10">
        <w:rPr>
          <w:rFonts w:cs="Arial"/>
          <w:bCs/>
          <w:lang w:val="en-US"/>
        </w:rPr>
        <w:t xml:space="preserve">financial assistance, the deadline is </w:t>
      </w:r>
      <w:r w:rsidR="0015449B">
        <w:rPr>
          <w:rFonts w:cs="Arial"/>
          <w:b/>
          <w:bCs/>
          <w:u w:val="single"/>
          <w:lang w:val="en-US"/>
        </w:rPr>
        <w:t>November 15</w:t>
      </w:r>
      <w:r w:rsidRPr="00DC5E10">
        <w:rPr>
          <w:rFonts w:cs="Arial"/>
          <w:bCs/>
          <w:lang w:val="en-US"/>
        </w:rPr>
        <w:t>.</w:t>
      </w:r>
      <w:r w:rsidRPr="00BD62E8">
        <w:rPr>
          <w:rFonts w:cs="Arial"/>
          <w:bCs/>
          <w:lang w:val="en-US"/>
        </w:rPr>
        <w:t xml:space="preserve">  </w:t>
      </w:r>
    </w:p>
    <w:p w14:paraId="6EF727A1" w14:textId="77777777" w:rsidR="00D317CF" w:rsidRPr="00F1680E" w:rsidRDefault="00D317CF" w:rsidP="00D317CF">
      <w:pPr>
        <w:autoSpaceDE w:val="0"/>
        <w:autoSpaceDN w:val="0"/>
        <w:adjustRightInd w:val="0"/>
        <w:rPr>
          <w:rFonts w:cs="Arial"/>
          <w:bCs/>
          <w:u w:val="single"/>
          <w:lang w:val="en-US"/>
        </w:rPr>
      </w:pPr>
      <w:r w:rsidRPr="00BD62E8">
        <w:rPr>
          <w:rFonts w:cs="Arial"/>
          <w:bCs/>
          <w:lang w:val="en-US"/>
        </w:rPr>
        <w:t xml:space="preserve">Government delegates should send this Form </w:t>
      </w:r>
      <w:r w:rsidRPr="00F1680E">
        <w:rPr>
          <w:rFonts w:cs="Arial"/>
          <w:b/>
          <w:u w:val="single"/>
          <w:lang w:val="en-US"/>
        </w:rPr>
        <w:t>through the Permanent Mission of their country</w:t>
      </w:r>
      <w:r w:rsidRPr="00BD62E8">
        <w:rPr>
          <w:rFonts w:cs="Arial"/>
          <w:bCs/>
          <w:u w:val="single"/>
          <w:lang w:val="en-US"/>
        </w:rPr>
        <w:t xml:space="preserve"> to the OAS. </w:t>
      </w:r>
    </w:p>
    <w:p w14:paraId="1AB843E7" w14:textId="53875B71" w:rsidR="00D317CF" w:rsidRDefault="00D317CF" w:rsidP="2ABE93C7">
      <w:pPr>
        <w:autoSpaceDE w:val="0"/>
        <w:autoSpaceDN w:val="0"/>
        <w:adjustRightInd w:val="0"/>
        <w:spacing w:after="0" w:line="240" w:lineRule="auto"/>
        <w:jc w:val="both"/>
        <w:rPr>
          <w:rFonts w:cs="Arial"/>
          <w:sz w:val="20"/>
          <w:szCs w:val="20"/>
          <w:lang w:val="en-US"/>
        </w:rPr>
      </w:pPr>
      <w:r w:rsidRPr="2ABE93C7">
        <w:rPr>
          <w:rFonts w:cs="Arial"/>
          <w:sz w:val="20"/>
          <w:szCs w:val="20"/>
          <w:lang w:val="en-US"/>
        </w:rPr>
        <w:t xml:space="preserve">*The OAS, with resources from the Inter-American Network of Labor Administration (RIAL) </w:t>
      </w:r>
      <w:r w:rsidR="00560116" w:rsidRPr="2ABE93C7">
        <w:rPr>
          <w:rFonts w:cs="Arial"/>
          <w:sz w:val="20"/>
          <w:szCs w:val="20"/>
          <w:lang w:val="en-US"/>
        </w:rPr>
        <w:t xml:space="preserve">and the Government of the United States </w:t>
      </w:r>
      <w:r w:rsidRPr="2ABE93C7">
        <w:rPr>
          <w:rFonts w:cs="Arial"/>
          <w:sz w:val="20"/>
          <w:szCs w:val="20"/>
          <w:lang w:val="en-US"/>
        </w:rPr>
        <w:t xml:space="preserve">may co-fund travel costs of some Ministries of Labor and representatives from COSATE and CEATAL. Resources are limited, which is why the requests for funding will be analyzed and granted on a first-come, first-served basis. </w:t>
      </w:r>
    </w:p>
    <w:p w14:paraId="2A11A480" w14:textId="77777777" w:rsidR="00D317CF" w:rsidRDefault="3E0CABDF" w:rsidP="00D317CF">
      <w:pPr>
        <w:autoSpaceDE w:val="0"/>
        <w:autoSpaceDN w:val="0"/>
        <w:adjustRightInd w:val="0"/>
        <w:spacing w:after="0" w:line="240" w:lineRule="auto"/>
        <w:jc w:val="both"/>
        <w:rPr>
          <w:rFonts w:cs="Arial"/>
          <w:b/>
          <w:bCs/>
          <w:sz w:val="20"/>
          <w:szCs w:val="20"/>
          <w:u w:val="single"/>
          <w:lang w:val="en-US"/>
        </w:rPr>
      </w:pPr>
      <w:r w:rsidRPr="601BFF56">
        <w:rPr>
          <w:rFonts w:cs="Arial"/>
          <w:sz w:val="20"/>
          <w:szCs w:val="20"/>
          <w:lang w:val="en-US"/>
        </w:rPr>
        <w:t xml:space="preserve"> </w:t>
      </w:r>
    </w:p>
    <w:p w14:paraId="17838D04" w14:textId="413A770B" w:rsidR="601BFF56" w:rsidRDefault="601BFF56" w:rsidP="601BFF56">
      <w:pPr>
        <w:spacing w:after="0" w:line="240" w:lineRule="auto"/>
        <w:jc w:val="both"/>
        <w:rPr>
          <w:rFonts w:cs="Arial"/>
          <w:sz w:val="20"/>
          <w:szCs w:val="20"/>
          <w:lang w:val="en-US"/>
        </w:rPr>
      </w:pPr>
    </w:p>
    <w:p w14:paraId="1D11D2DD" w14:textId="77777777" w:rsidR="00D317CF" w:rsidRPr="00E61ACF" w:rsidRDefault="00D317CF" w:rsidP="00D317CF">
      <w:pPr>
        <w:autoSpaceDE w:val="0"/>
        <w:autoSpaceDN w:val="0"/>
        <w:adjustRightInd w:val="0"/>
        <w:spacing w:after="0"/>
        <w:jc w:val="center"/>
        <w:rPr>
          <w:highlight w:val="yellow"/>
          <w:lang w:val="en-US"/>
        </w:rPr>
      </w:pPr>
      <w:r w:rsidRPr="00E61ACF">
        <w:rPr>
          <w:rFonts w:cs="Arial"/>
          <w:bCs/>
          <w:lang w:val="en-US"/>
        </w:rPr>
        <w:t xml:space="preserve">Follow us </w:t>
      </w:r>
      <w:r>
        <w:rPr>
          <w:rFonts w:cs="Arial"/>
          <w:bCs/>
          <w:lang w:val="en-US"/>
        </w:rPr>
        <w:t>o</w:t>
      </w:r>
      <w:r w:rsidRPr="00E61ACF">
        <w:rPr>
          <w:rFonts w:cs="Arial"/>
          <w:bCs/>
          <w:lang w:val="en-US"/>
        </w:rPr>
        <w:t xml:space="preserve">n </w:t>
      </w:r>
      <w:r>
        <w:rPr>
          <w:rFonts w:cs="Arial"/>
          <w:bCs/>
          <w:lang w:val="en-US"/>
        </w:rPr>
        <w:t>LinkedIn</w:t>
      </w:r>
      <w:r w:rsidRPr="00E61ACF">
        <w:rPr>
          <w:rFonts w:cs="Arial"/>
          <w:bCs/>
          <w:lang w:val="en-US"/>
        </w:rPr>
        <w:t xml:space="preserve"> </w:t>
      </w:r>
      <w:r>
        <w:rPr>
          <w:rFonts w:cs="Arial"/>
          <w:bCs/>
          <w:lang w:val="en-US"/>
        </w:rPr>
        <w:t>and</w:t>
      </w:r>
      <w:r w:rsidRPr="00E61ACF">
        <w:rPr>
          <w:rFonts w:cs="Arial"/>
          <w:bCs/>
          <w:lang w:val="en-US"/>
        </w:rPr>
        <w:t xml:space="preserve"> Twitter @RIAL_OEA </w:t>
      </w:r>
    </w:p>
    <w:sectPr w:rsidR="00D317CF" w:rsidRPr="00E61ACF" w:rsidSect="00CE2751">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620" w:bottom="117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B56B" w14:textId="77777777" w:rsidR="008B7797" w:rsidRDefault="008B7797">
      <w:r>
        <w:separator/>
      </w:r>
    </w:p>
  </w:endnote>
  <w:endnote w:type="continuationSeparator" w:id="0">
    <w:p w14:paraId="6FC8734C" w14:textId="77777777" w:rsidR="008B7797" w:rsidRDefault="008B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DEB7" w14:textId="77777777" w:rsidR="00CE2751" w:rsidRDefault="00CE2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6EF" w14:textId="77777777" w:rsidR="00267E4E" w:rsidRDefault="00267E4E">
    <w:pPr>
      <w:pStyle w:val="Footer"/>
      <w:jc w:val="right"/>
    </w:pPr>
    <w:r>
      <w:fldChar w:fldCharType="begin"/>
    </w:r>
    <w:r>
      <w:instrText xml:space="preserve"> PAGE   \* MERGEFORMAT </w:instrText>
    </w:r>
    <w:r>
      <w:fldChar w:fldCharType="separate"/>
    </w:r>
    <w:r w:rsidR="00CA3CB6">
      <w:rPr>
        <w:noProof/>
      </w:rPr>
      <w:t>3</w:t>
    </w:r>
    <w:r>
      <w:rPr>
        <w:noProof/>
      </w:rPr>
      <w:fldChar w:fldCharType="end"/>
    </w:r>
  </w:p>
  <w:p w14:paraId="0E071CA3" w14:textId="77777777" w:rsidR="00FD68D3" w:rsidRDefault="00FD68D3" w:rsidP="00DA3FF1">
    <w:pPr>
      <w:pStyle w:val="Footer"/>
      <w:tabs>
        <w:tab w:val="clear" w:pos="441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FFCF" w14:textId="77777777" w:rsidR="00CE2751" w:rsidRDefault="00CE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2A54" w14:textId="77777777" w:rsidR="008B7797" w:rsidRDefault="008B7797">
      <w:r>
        <w:separator/>
      </w:r>
    </w:p>
  </w:footnote>
  <w:footnote w:type="continuationSeparator" w:id="0">
    <w:p w14:paraId="692B2F48" w14:textId="77777777" w:rsidR="008B7797" w:rsidRDefault="008B7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211C" w14:textId="77777777" w:rsidR="00CE2751" w:rsidRDefault="00CE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0A3A" w14:textId="2C96198A" w:rsidR="00FD68D3" w:rsidRPr="00BF37B8" w:rsidRDefault="00A96610" w:rsidP="00BF37B8">
    <w:pPr>
      <w:pStyle w:val="Header"/>
      <w:rPr>
        <w:lang w:val="en-US"/>
      </w:rPr>
    </w:pPr>
    <w:r>
      <w:rPr>
        <w:i/>
        <w:noProof/>
        <w:lang w:val="en-US"/>
      </w:rPr>
      <w:t xml:space="preserve">RIAL </w:t>
    </w:r>
    <w:r w:rsidR="00BF37B8" w:rsidRPr="00BF37B8">
      <w:rPr>
        <w:i/>
        <w:noProof/>
        <w:lang w:val="en-US"/>
      </w:rPr>
      <w:t xml:space="preserve">Hemispheric </w:t>
    </w:r>
    <w:r>
      <w:rPr>
        <w:i/>
        <w:noProof/>
        <w:lang w:val="en-US"/>
      </w:rPr>
      <w:t>Workshop</w:t>
    </w:r>
    <w:r w:rsidR="00BF37B8" w:rsidRPr="00BF37B8">
      <w:rPr>
        <w:i/>
        <w:noProof/>
        <w:lang w:val="en-US"/>
      </w:rPr>
      <w:t xml:space="preserve"> </w:t>
    </w:r>
    <w:r w:rsidR="00F55C98">
      <w:rPr>
        <w:i/>
        <w:noProof/>
        <w:lang w:val="en-US"/>
      </w:rPr>
      <w:t xml:space="preserve">on </w:t>
    </w:r>
    <w:r w:rsidR="009B5971">
      <w:rPr>
        <w:i/>
        <w:noProof/>
        <w:lang w:val="en-US"/>
      </w:rPr>
      <w:t>Compliance with Labor Laws</w:t>
    </w:r>
    <w:r w:rsidR="00F55C98">
      <w:rPr>
        <w:i/>
        <w:noProof/>
        <w:lang w:val="en-US"/>
      </w:rPr>
      <w:t xml:space="preserve"> </w:t>
    </w:r>
    <w:r w:rsidR="00D21061">
      <w:rPr>
        <w:i/>
        <w:noProof/>
        <w:lang w:val="en-US"/>
      </w:rPr>
      <w:t xml:space="preserve">– </w:t>
    </w:r>
    <w:r w:rsidR="009B5971">
      <w:rPr>
        <w:i/>
        <w:noProof/>
        <w:lang w:val="en-US"/>
      </w:rPr>
      <w:t xml:space="preserve">Washington D.C., </w:t>
    </w:r>
    <w:r w:rsidR="00EB29B7">
      <w:rPr>
        <w:i/>
        <w:noProof/>
        <w:lang w:val="en-US"/>
      </w:rPr>
      <w:t>Dec. 5-6</w:t>
    </w:r>
    <w:r w:rsidR="009B5971">
      <w:rPr>
        <w:i/>
        <w:noProof/>
        <w:lang w:val="en-US"/>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588F" w14:textId="4BEE8B9F" w:rsidR="005F6253" w:rsidRPr="005F6253" w:rsidRDefault="003855A7" w:rsidP="005F6253">
    <w:pPr>
      <w:pStyle w:val="Header"/>
      <w:tabs>
        <w:tab w:val="clear" w:pos="4419"/>
        <w:tab w:val="clear" w:pos="8838"/>
        <w:tab w:val="left" w:pos="3780"/>
      </w:tabs>
      <w:rPr>
        <w:color w:val="0000FF"/>
      </w:rPr>
    </w:pPr>
    <w:r>
      <w:rPr>
        <w:noProof/>
      </w:rPr>
      <w:drawing>
        <wp:anchor distT="0" distB="0" distL="114300" distR="114300" simplePos="0" relativeHeight="251660800" behindDoc="1" locked="0" layoutInCell="1" allowOverlap="1" wp14:anchorId="7AE9B6B5" wp14:editId="50113D02">
          <wp:simplePos x="0" y="0"/>
          <wp:positionH relativeFrom="page">
            <wp:align>left</wp:align>
          </wp:positionH>
          <wp:positionV relativeFrom="paragraph">
            <wp:posOffset>-454660</wp:posOffset>
          </wp:positionV>
          <wp:extent cx="7867650" cy="9258300"/>
          <wp:effectExtent l="0" t="0" r="0" b="0"/>
          <wp:wrapNone/>
          <wp:docPr id="1144729207" name="Picture 1144729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rotWithShape="1">
                  <a:blip r:embed="rId1">
                    <a:extLst>
                      <a:ext uri="{28A0092B-C50C-407E-A947-70E740481C1C}">
                        <a14:useLocalDpi xmlns:a14="http://schemas.microsoft.com/office/drawing/2010/main" val="0"/>
                      </a:ext>
                    </a:extLst>
                  </a:blip>
                  <a:srcRect r="-843" b="8279"/>
                  <a:stretch/>
                </pic:blipFill>
                <pic:spPr bwMode="auto">
                  <a:xfrm>
                    <a:off x="0" y="0"/>
                    <a:ext cx="7867650" cy="925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524">
      <w:rPr>
        <w:noProof/>
      </w:rPr>
      <w:drawing>
        <wp:anchor distT="0" distB="0" distL="114300" distR="114300" simplePos="0" relativeHeight="251661824" behindDoc="0" locked="0" layoutInCell="1" allowOverlap="1" wp14:anchorId="6B9D6218" wp14:editId="5D27851C">
          <wp:simplePos x="0" y="0"/>
          <wp:positionH relativeFrom="column">
            <wp:posOffset>5226630</wp:posOffset>
          </wp:positionH>
          <wp:positionV relativeFrom="paragraph">
            <wp:posOffset>-119380</wp:posOffset>
          </wp:positionV>
          <wp:extent cx="808990" cy="808990"/>
          <wp:effectExtent l="0" t="0" r="3810" b="3810"/>
          <wp:wrapThrough wrapText="bothSides">
            <wp:wrapPolygon edited="0">
              <wp:start x="7121" y="0"/>
              <wp:lineTo x="4069" y="1695"/>
              <wp:lineTo x="678" y="4747"/>
              <wp:lineTo x="0" y="7460"/>
              <wp:lineTo x="0" y="13903"/>
              <wp:lineTo x="678" y="16954"/>
              <wp:lineTo x="6443" y="21363"/>
              <wp:lineTo x="7121" y="21363"/>
              <wp:lineTo x="14242" y="21363"/>
              <wp:lineTo x="15259" y="21363"/>
              <wp:lineTo x="20684" y="16954"/>
              <wp:lineTo x="21363" y="13903"/>
              <wp:lineTo x="21363" y="7460"/>
              <wp:lineTo x="21024" y="4747"/>
              <wp:lineTo x="17294" y="1695"/>
              <wp:lineTo x="14242" y="0"/>
              <wp:lineTo x="7121" y="0"/>
            </wp:wrapPolygon>
          </wp:wrapThrough>
          <wp:docPr id="276051134" name="Picture 27605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98443" name="Imagen 937998443"/>
                  <pic:cNvPicPr/>
                </pic:nvPicPr>
                <pic:blipFill>
                  <a:blip r:embed="rId2">
                    <a:extLst>
                      <a:ext uri="{28A0092B-C50C-407E-A947-70E740481C1C}">
                        <a14:useLocalDpi xmlns:a14="http://schemas.microsoft.com/office/drawing/2010/main" val="0"/>
                      </a:ext>
                    </a:extLst>
                  </a:blip>
                  <a:stretch>
                    <a:fillRect/>
                  </a:stretch>
                </pic:blipFill>
                <pic:spPr>
                  <a:xfrm>
                    <a:off x="0" y="0"/>
                    <a:ext cx="808990" cy="808990"/>
                  </a:xfrm>
                  <a:prstGeom prst="rect">
                    <a:avLst/>
                  </a:prstGeom>
                </pic:spPr>
              </pic:pic>
            </a:graphicData>
          </a:graphic>
          <wp14:sizeRelH relativeFrom="page">
            <wp14:pctWidth>0</wp14:pctWidth>
          </wp14:sizeRelH>
          <wp14:sizeRelV relativeFrom="page">
            <wp14:pctHeight>0</wp14:pctHeight>
          </wp14:sizeRelV>
        </wp:anchor>
      </w:drawing>
    </w:r>
    <w:r w:rsidR="005D5CE1">
      <w:rPr>
        <w:noProof/>
        <w:lang w:val="en-US"/>
      </w:rPr>
      <mc:AlternateContent>
        <mc:Choice Requires="wps">
          <w:drawing>
            <wp:anchor distT="0" distB="0" distL="114300" distR="114300" simplePos="0" relativeHeight="251658752" behindDoc="1" locked="0" layoutInCell="1" allowOverlap="1" wp14:anchorId="701678A9" wp14:editId="5A55371C">
              <wp:simplePos x="0" y="0"/>
              <wp:positionH relativeFrom="column">
                <wp:posOffset>-832485</wp:posOffset>
              </wp:positionH>
              <wp:positionV relativeFrom="paragraph">
                <wp:posOffset>-190500</wp:posOffset>
              </wp:positionV>
              <wp:extent cx="3600450" cy="854075"/>
              <wp:effectExtent l="0" t="0" r="3810" b="31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AECC4C">
            <v:rect id="Rectangle 9" style="position:absolute;margin-left:-65.55pt;margin-top:-15pt;width:283.5pt;height: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B971F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"/>
          </w:pict>
        </mc:Fallback>
      </mc:AlternateContent>
    </w:r>
    <w:r w:rsidR="005F625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1C"/>
    <w:multiLevelType w:val="hybridMultilevel"/>
    <w:tmpl w:val="09C297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E47"/>
    <w:multiLevelType w:val="hybridMultilevel"/>
    <w:tmpl w:val="0A6E8A0C"/>
    <w:lvl w:ilvl="0" w:tplc="6FD85412">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48A4D37"/>
    <w:multiLevelType w:val="hybridMultilevel"/>
    <w:tmpl w:val="F0266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A2828"/>
    <w:multiLevelType w:val="hybridMultilevel"/>
    <w:tmpl w:val="7FC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C7DFC"/>
    <w:multiLevelType w:val="hybridMultilevel"/>
    <w:tmpl w:val="DB9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53FD"/>
    <w:multiLevelType w:val="hybridMultilevel"/>
    <w:tmpl w:val="B65A42D0"/>
    <w:lvl w:ilvl="0" w:tplc="04090011">
      <w:start w:val="1"/>
      <w:numFmt w:val="decimal"/>
      <w:lvlText w:val="%1)"/>
      <w:lvlJc w:val="left"/>
      <w:pPr>
        <w:tabs>
          <w:tab w:val="num" w:pos="720"/>
        </w:tabs>
        <w:ind w:left="720" w:hanging="360"/>
      </w:pPr>
      <w:rPr>
        <w:rFonts w:hint="default"/>
      </w:rPr>
    </w:lvl>
    <w:lvl w:ilvl="1" w:tplc="255EE8C6">
      <w:start w:val="1"/>
      <w:numFmt w:val="bullet"/>
      <w:lvlText w:val=""/>
      <w:lvlJc w:val="left"/>
      <w:pPr>
        <w:tabs>
          <w:tab w:val="num" w:pos="1440"/>
        </w:tabs>
        <w:ind w:left="1440" w:hanging="360"/>
      </w:pPr>
      <w:rPr>
        <w:rFonts w:ascii="Symbol" w:hAnsi="Symbol" w:hint="default"/>
        <w:sz w:val="16"/>
      </w:rPr>
    </w:lvl>
    <w:lvl w:ilvl="2" w:tplc="8682B39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20992"/>
    <w:multiLevelType w:val="hybridMultilevel"/>
    <w:tmpl w:val="B024D9EA"/>
    <w:lvl w:ilvl="0" w:tplc="5EA8BFF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5125"/>
    <w:multiLevelType w:val="multilevel"/>
    <w:tmpl w:val="947A92E6"/>
    <w:lvl w:ilvl="0">
      <w:start w:val="1"/>
      <w:numFmt w:val="decimal"/>
      <w:lvlText w:val="%1)"/>
      <w:lvlJc w:val="left"/>
      <w:pPr>
        <w:ind w:left="1776" w:hanging="360"/>
      </w:pPr>
      <w:rPr>
        <w:color w:val="000000"/>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 w15:restartNumberingAfterBreak="0">
    <w:nsid w:val="208422F1"/>
    <w:multiLevelType w:val="hybridMultilevel"/>
    <w:tmpl w:val="176867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E3B98"/>
    <w:multiLevelType w:val="hybridMultilevel"/>
    <w:tmpl w:val="07E40EC4"/>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A7813"/>
    <w:multiLevelType w:val="hybridMultilevel"/>
    <w:tmpl w:val="4C1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37984"/>
    <w:multiLevelType w:val="multilevel"/>
    <w:tmpl w:val="222E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0115AF"/>
    <w:multiLevelType w:val="hybridMultilevel"/>
    <w:tmpl w:val="1F0C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B14EF"/>
    <w:multiLevelType w:val="hybridMultilevel"/>
    <w:tmpl w:val="6FBC03C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BF4670"/>
    <w:multiLevelType w:val="hybridMultilevel"/>
    <w:tmpl w:val="0F7C5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B5ACE"/>
    <w:multiLevelType w:val="hybridMultilevel"/>
    <w:tmpl w:val="717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021BF"/>
    <w:multiLevelType w:val="hybridMultilevel"/>
    <w:tmpl w:val="EDE6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B0DF3"/>
    <w:multiLevelType w:val="hybridMultilevel"/>
    <w:tmpl w:val="BD783D36"/>
    <w:lvl w:ilvl="0" w:tplc="86889398">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FF2E41"/>
    <w:multiLevelType w:val="hybridMultilevel"/>
    <w:tmpl w:val="67B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E4546"/>
    <w:multiLevelType w:val="hybridMultilevel"/>
    <w:tmpl w:val="896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F4820"/>
    <w:multiLevelType w:val="hybridMultilevel"/>
    <w:tmpl w:val="E73ED1FC"/>
    <w:lvl w:ilvl="0" w:tplc="04090001">
      <w:start w:val="1"/>
      <w:numFmt w:val="bullet"/>
      <w:lvlText w:val=""/>
      <w:lvlJc w:val="left"/>
      <w:pPr>
        <w:ind w:left="1922" w:hanging="360"/>
      </w:pPr>
      <w:rPr>
        <w:rFonts w:ascii="Symbol" w:hAnsi="Symbol"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24" w15:restartNumberingAfterBreak="0">
    <w:nsid w:val="4CB21ACB"/>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883319"/>
    <w:multiLevelType w:val="hybridMultilevel"/>
    <w:tmpl w:val="97D0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B0967"/>
    <w:multiLevelType w:val="hybridMultilevel"/>
    <w:tmpl w:val="C8D6689A"/>
    <w:lvl w:ilvl="0" w:tplc="5EA8BFF0">
      <w:start w:val="1"/>
      <w:numFmt w:val="bullet"/>
      <w:lvlText w:val="-"/>
      <w:lvlJc w:val="left"/>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7628A"/>
    <w:multiLevelType w:val="hybridMultilevel"/>
    <w:tmpl w:val="161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81E85"/>
    <w:multiLevelType w:val="hybridMultilevel"/>
    <w:tmpl w:val="FC480018"/>
    <w:lvl w:ilvl="0" w:tplc="8178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52725"/>
    <w:multiLevelType w:val="hybridMultilevel"/>
    <w:tmpl w:val="824C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22252"/>
    <w:multiLevelType w:val="hybridMultilevel"/>
    <w:tmpl w:val="A30CA75C"/>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181CD3"/>
    <w:multiLevelType w:val="hybridMultilevel"/>
    <w:tmpl w:val="DF30DBF8"/>
    <w:lvl w:ilvl="0" w:tplc="278A5AA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33194"/>
    <w:multiLevelType w:val="multilevel"/>
    <w:tmpl w:val="56321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85008EB"/>
    <w:multiLevelType w:val="hybridMultilevel"/>
    <w:tmpl w:val="AD201252"/>
    <w:lvl w:ilvl="0" w:tplc="CFB88294">
      <w:start w:val="1"/>
      <w:numFmt w:val="bullet"/>
      <w:lvlText w:val="-"/>
      <w:lvlJc w:val="left"/>
      <w:pPr>
        <w:ind w:left="1776" w:hanging="360"/>
      </w:pPr>
      <w:rPr>
        <w:rFonts w:ascii="STKaiti" w:eastAsia="STKaiti" w:hAnsi="STKaiti" w:hint="eastAsia"/>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15:restartNumberingAfterBreak="0">
    <w:nsid w:val="6BE0449E"/>
    <w:multiLevelType w:val="hybridMultilevel"/>
    <w:tmpl w:val="3E48BE28"/>
    <w:lvl w:ilvl="0" w:tplc="A20A05E4">
      <w:start w:val="1"/>
      <w:numFmt w:val="decimal"/>
      <w:lvlText w:val="%1."/>
      <w:lvlJc w:val="left"/>
      <w:pPr>
        <w:tabs>
          <w:tab w:val="num" w:pos="1620"/>
        </w:tabs>
        <w:ind w:left="1620" w:hanging="360"/>
      </w:pPr>
      <w:rPr>
        <w:rFonts w:ascii="Calibri" w:hAnsi="Calibri" w:cs="Calibri" w:hint="default"/>
        <w:b w:val="0"/>
        <w:i w:val="0"/>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EB614A"/>
    <w:multiLevelType w:val="hybridMultilevel"/>
    <w:tmpl w:val="73146012"/>
    <w:lvl w:ilvl="0" w:tplc="C2ACF2CE">
      <w:numFmt w:val="bullet"/>
      <w:lvlText w:val="-"/>
      <w:lvlJc w:val="left"/>
      <w:pPr>
        <w:ind w:left="1800" w:hanging="360"/>
      </w:pPr>
      <w:rPr>
        <w:rFonts w:ascii="Calibri" w:eastAsia="Calibri" w:hAnsi="Calibri" w:cs="Calibri"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36" w15:restartNumberingAfterBreak="0">
    <w:nsid w:val="6F5E47AC"/>
    <w:multiLevelType w:val="hybridMultilevel"/>
    <w:tmpl w:val="C4A2EFB6"/>
    <w:lvl w:ilvl="0" w:tplc="D15EAF66">
      <w:start w:val="1"/>
      <w:numFmt w:val="decimal"/>
      <w:lvlText w:val="%1."/>
      <w:lvlJc w:val="left"/>
      <w:pPr>
        <w:tabs>
          <w:tab w:val="num" w:pos="780"/>
        </w:tabs>
        <w:ind w:left="780" w:hanging="360"/>
      </w:pPr>
      <w:rPr>
        <w:b/>
        <w:sz w:val="22"/>
        <w:szCs w:val="22"/>
      </w:rPr>
    </w:lvl>
    <w:lvl w:ilvl="1" w:tplc="0409000F">
      <w:start w:val="1"/>
      <w:numFmt w:val="decimal"/>
      <w:lvlText w:val="%2."/>
      <w:lvlJc w:val="left"/>
      <w:pPr>
        <w:tabs>
          <w:tab w:val="num" w:pos="1500"/>
        </w:tabs>
        <w:ind w:left="1500" w:hanging="360"/>
      </w:pPr>
      <w:rPr>
        <w:b/>
        <w:sz w:val="28"/>
        <w:szCs w:val="28"/>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15:restartNumberingAfterBreak="0">
    <w:nsid w:val="7824507B"/>
    <w:multiLevelType w:val="hybridMultilevel"/>
    <w:tmpl w:val="9BF8F51A"/>
    <w:lvl w:ilvl="0" w:tplc="5F6C1E44">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7D643EDB"/>
    <w:multiLevelType w:val="hybridMultilevel"/>
    <w:tmpl w:val="61626D1C"/>
    <w:lvl w:ilvl="0" w:tplc="C912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D6A0B"/>
    <w:multiLevelType w:val="hybridMultilevel"/>
    <w:tmpl w:val="177C561A"/>
    <w:lvl w:ilvl="0" w:tplc="32F8B632">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601007">
    <w:abstractNumId w:val="5"/>
  </w:num>
  <w:num w:numId="2" w16cid:durableId="949898058">
    <w:abstractNumId w:val="36"/>
  </w:num>
  <w:num w:numId="3" w16cid:durableId="579023884">
    <w:abstractNumId w:val="12"/>
  </w:num>
  <w:num w:numId="4" w16cid:durableId="1559366269">
    <w:abstractNumId w:val="1"/>
  </w:num>
  <w:num w:numId="5" w16cid:durableId="524710583">
    <w:abstractNumId w:val="34"/>
  </w:num>
  <w:num w:numId="6" w16cid:durableId="450982190">
    <w:abstractNumId w:val="9"/>
  </w:num>
  <w:num w:numId="7" w16cid:durableId="1311666419">
    <w:abstractNumId w:val="19"/>
  </w:num>
  <w:num w:numId="8" w16cid:durableId="1551764542">
    <w:abstractNumId w:val="2"/>
  </w:num>
  <w:num w:numId="9" w16cid:durableId="1625188889">
    <w:abstractNumId w:val="27"/>
  </w:num>
  <w:num w:numId="10" w16cid:durableId="2113161710">
    <w:abstractNumId w:val="38"/>
  </w:num>
  <w:num w:numId="11" w16cid:durableId="19745795">
    <w:abstractNumId w:val="13"/>
  </w:num>
  <w:num w:numId="12" w16cid:durableId="1712146012">
    <w:abstractNumId w:val="14"/>
  </w:num>
  <w:num w:numId="13" w16cid:durableId="138108922">
    <w:abstractNumId w:val="18"/>
  </w:num>
  <w:num w:numId="14" w16cid:durableId="1375354057">
    <w:abstractNumId w:val="3"/>
  </w:num>
  <w:num w:numId="15" w16cid:durableId="878932456">
    <w:abstractNumId w:val="4"/>
  </w:num>
  <w:num w:numId="16" w16cid:durableId="353188615">
    <w:abstractNumId w:val="22"/>
  </w:num>
  <w:num w:numId="17" w16cid:durableId="965892856">
    <w:abstractNumId w:val="21"/>
  </w:num>
  <w:num w:numId="18" w16cid:durableId="682560543">
    <w:abstractNumId w:val="15"/>
  </w:num>
  <w:num w:numId="19" w16cid:durableId="654143471">
    <w:abstractNumId w:val="8"/>
  </w:num>
  <w:num w:numId="20" w16cid:durableId="58750550">
    <w:abstractNumId w:val="10"/>
  </w:num>
  <w:num w:numId="21" w16cid:durableId="509098801">
    <w:abstractNumId w:val="33"/>
  </w:num>
  <w:num w:numId="22" w16cid:durableId="411854651">
    <w:abstractNumId w:val="30"/>
  </w:num>
  <w:num w:numId="23" w16cid:durableId="522786398">
    <w:abstractNumId w:val="11"/>
  </w:num>
  <w:num w:numId="24" w16cid:durableId="1406294440">
    <w:abstractNumId w:val="39"/>
  </w:num>
  <w:num w:numId="25" w16cid:durableId="1210453163">
    <w:abstractNumId w:val="6"/>
  </w:num>
  <w:num w:numId="26" w16cid:durableId="593511457">
    <w:abstractNumId w:val="28"/>
  </w:num>
  <w:num w:numId="27" w16cid:durableId="1441561182">
    <w:abstractNumId w:val="29"/>
  </w:num>
  <w:num w:numId="28" w16cid:durableId="1096632309">
    <w:abstractNumId w:val="17"/>
  </w:num>
  <w:num w:numId="29" w16cid:durableId="821702732">
    <w:abstractNumId w:val="35"/>
  </w:num>
  <w:num w:numId="30" w16cid:durableId="2064866927">
    <w:abstractNumId w:val="37"/>
  </w:num>
  <w:num w:numId="31" w16cid:durableId="1514496020">
    <w:abstractNumId w:val="26"/>
  </w:num>
  <w:num w:numId="32" w16cid:durableId="24066096">
    <w:abstractNumId w:val="32"/>
  </w:num>
  <w:num w:numId="33" w16cid:durableId="1574505004">
    <w:abstractNumId w:val="32"/>
  </w:num>
  <w:num w:numId="34" w16cid:durableId="1575965441">
    <w:abstractNumId w:val="31"/>
  </w:num>
  <w:num w:numId="35" w16cid:durableId="237205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084786">
    <w:abstractNumId w:val="24"/>
  </w:num>
  <w:num w:numId="37" w16cid:durableId="134488769">
    <w:abstractNumId w:val="23"/>
  </w:num>
  <w:num w:numId="38" w16cid:durableId="1827352929">
    <w:abstractNumId w:val="16"/>
  </w:num>
  <w:num w:numId="39" w16cid:durableId="638875834">
    <w:abstractNumId w:val="20"/>
  </w:num>
  <w:num w:numId="40" w16cid:durableId="1839693065">
    <w:abstractNumId w:val="0"/>
  </w:num>
  <w:num w:numId="41" w16cid:durableId="2127313643">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a-DK" w:vendorID="64" w:dllVersion="0" w:nlCheck="1" w:checkStyle="0"/>
  <w:activeWritingStyle w:appName="MSWord" w:lang="en-US" w:vendorID="64" w:dllVersion="0" w:nlCheck="1" w:checkStyle="0"/>
  <w:activeWritingStyle w:appName="MSWord" w:lang="fr-CA" w:vendorID="64" w:dllVersion="0" w:nlCheck="1" w:checkStyle="0"/>
  <w:activeWritingStyle w:appName="MSWord" w:lang="es-UY"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1"/>
    <w:rsid w:val="00000E71"/>
    <w:rsid w:val="000025F5"/>
    <w:rsid w:val="00002853"/>
    <w:rsid w:val="00003B09"/>
    <w:rsid w:val="000074CE"/>
    <w:rsid w:val="00007BAE"/>
    <w:rsid w:val="0001002A"/>
    <w:rsid w:val="0001402D"/>
    <w:rsid w:val="00014257"/>
    <w:rsid w:val="0001429C"/>
    <w:rsid w:val="00015343"/>
    <w:rsid w:val="000155A5"/>
    <w:rsid w:val="000157A3"/>
    <w:rsid w:val="00022727"/>
    <w:rsid w:val="00023EC3"/>
    <w:rsid w:val="0002641B"/>
    <w:rsid w:val="00031072"/>
    <w:rsid w:val="00031469"/>
    <w:rsid w:val="00031495"/>
    <w:rsid w:val="00032DB2"/>
    <w:rsid w:val="0003326E"/>
    <w:rsid w:val="00037DE4"/>
    <w:rsid w:val="000423E5"/>
    <w:rsid w:val="00042451"/>
    <w:rsid w:val="000431F1"/>
    <w:rsid w:val="0004386B"/>
    <w:rsid w:val="0004456B"/>
    <w:rsid w:val="00045FA0"/>
    <w:rsid w:val="00050CA3"/>
    <w:rsid w:val="00051AB1"/>
    <w:rsid w:val="00056179"/>
    <w:rsid w:val="000605F6"/>
    <w:rsid w:val="0006187B"/>
    <w:rsid w:val="0006349C"/>
    <w:rsid w:val="000643E1"/>
    <w:rsid w:val="00064BAE"/>
    <w:rsid w:val="0006548C"/>
    <w:rsid w:val="000658E6"/>
    <w:rsid w:val="000670BC"/>
    <w:rsid w:val="00072013"/>
    <w:rsid w:val="0007254E"/>
    <w:rsid w:val="00072AD2"/>
    <w:rsid w:val="00073451"/>
    <w:rsid w:val="00077726"/>
    <w:rsid w:val="000804B5"/>
    <w:rsid w:val="00081EC7"/>
    <w:rsid w:val="00082781"/>
    <w:rsid w:val="00083DD3"/>
    <w:rsid w:val="000855F8"/>
    <w:rsid w:val="0009164D"/>
    <w:rsid w:val="00092A02"/>
    <w:rsid w:val="000962A4"/>
    <w:rsid w:val="00097BFF"/>
    <w:rsid w:val="000A022A"/>
    <w:rsid w:val="000A4890"/>
    <w:rsid w:val="000A63D2"/>
    <w:rsid w:val="000B1D70"/>
    <w:rsid w:val="000B24E4"/>
    <w:rsid w:val="000B4D27"/>
    <w:rsid w:val="000B4FBF"/>
    <w:rsid w:val="000B56D6"/>
    <w:rsid w:val="000B56F7"/>
    <w:rsid w:val="000B5F75"/>
    <w:rsid w:val="000B652D"/>
    <w:rsid w:val="000C3FB1"/>
    <w:rsid w:val="000C588C"/>
    <w:rsid w:val="000C5DB7"/>
    <w:rsid w:val="000C6A19"/>
    <w:rsid w:val="000C719D"/>
    <w:rsid w:val="000C7C88"/>
    <w:rsid w:val="000D488E"/>
    <w:rsid w:val="000D5CDA"/>
    <w:rsid w:val="000D758D"/>
    <w:rsid w:val="000E1A53"/>
    <w:rsid w:val="000E21EC"/>
    <w:rsid w:val="000E3680"/>
    <w:rsid w:val="000E4731"/>
    <w:rsid w:val="000E50F2"/>
    <w:rsid w:val="000E51DA"/>
    <w:rsid w:val="000E6D92"/>
    <w:rsid w:val="000E72A2"/>
    <w:rsid w:val="000F0148"/>
    <w:rsid w:val="000F099C"/>
    <w:rsid w:val="000F0BBC"/>
    <w:rsid w:val="000F10C0"/>
    <w:rsid w:val="000F1EB5"/>
    <w:rsid w:val="000F31DA"/>
    <w:rsid w:val="000F6287"/>
    <w:rsid w:val="00101701"/>
    <w:rsid w:val="001032B9"/>
    <w:rsid w:val="00103300"/>
    <w:rsid w:val="00105543"/>
    <w:rsid w:val="001059EE"/>
    <w:rsid w:val="00112022"/>
    <w:rsid w:val="001122E8"/>
    <w:rsid w:val="00113BEF"/>
    <w:rsid w:val="00114688"/>
    <w:rsid w:val="001160B0"/>
    <w:rsid w:val="00117856"/>
    <w:rsid w:val="00117B92"/>
    <w:rsid w:val="00117DC0"/>
    <w:rsid w:val="001211ED"/>
    <w:rsid w:val="0012498C"/>
    <w:rsid w:val="00124DDC"/>
    <w:rsid w:val="00130484"/>
    <w:rsid w:val="00133430"/>
    <w:rsid w:val="00133C6A"/>
    <w:rsid w:val="00135CBF"/>
    <w:rsid w:val="00137EC9"/>
    <w:rsid w:val="00140D78"/>
    <w:rsid w:val="00143E7D"/>
    <w:rsid w:val="001506A7"/>
    <w:rsid w:val="00152117"/>
    <w:rsid w:val="00152400"/>
    <w:rsid w:val="0015449B"/>
    <w:rsid w:val="001572EF"/>
    <w:rsid w:val="0016112D"/>
    <w:rsid w:val="0016112E"/>
    <w:rsid w:val="00164175"/>
    <w:rsid w:val="001645EA"/>
    <w:rsid w:val="001651F3"/>
    <w:rsid w:val="00166722"/>
    <w:rsid w:val="00166EE2"/>
    <w:rsid w:val="001727A7"/>
    <w:rsid w:val="00173322"/>
    <w:rsid w:val="00175D65"/>
    <w:rsid w:val="00175E50"/>
    <w:rsid w:val="00176F66"/>
    <w:rsid w:val="00176F96"/>
    <w:rsid w:val="00181513"/>
    <w:rsid w:val="0018211B"/>
    <w:rsid w:val="00183770"/>
    <w:rsid w:val="00186B3F"/>
    <w:rsid w:val="0018766D"/>
    <w:rsid w:val="0019010A"/>
    <w:rsid w:val="00190C4B"/>
    <w:rsid w:val="00191E55"/>
    <w:rsid w:val="001925C8"/>
    <w:rsid w:val="0019288B"/>
    <w:rsid w:val="001928B6"/>
    <w:rsid w:val="001940D2"/>
    <w:rsid w:val="00194A3F"/>
    <w:rsid w:val="00196482"/>
    <w:rsid w:val="00196C9A"/>
    <w:rsid w:val="001A0565"/>
    <w:rsid w:val="001A06C5"/>
    <w:rsid w:val="001A0A11"/>
    <w:rsid w:val="001A40E6"/>
    <w:rsid w:val="001A41EF"/>
    <w:rsid w:val="001A4533"/>
    <w:rsid w:val="001A48B1"/>
    <w:rsid w:val="001A72A0"/>
    <w:rsid w:val="001A73FF"/>
    <w:rsid w:val="001B0486"/>
    <w:rsid w:val="001B1609"/>
    <w:rsid w:val="001B2814"/>
    <w:rsid w:val="001B2937"/>
    <w:rsid w:val="001B34E3"/>
    <w:rsid w:val="001B4B01"/>
    <w:rsid w:val="001B5203"/>
    <w:rsid w:val="001B6E51"/>
    <w:rsid w:val="001B78B0"/>
    <w:rsid w:val="001C07CF"/>
    <w:rsid w:val="001C09BF"/>
    <w:rsid w:val="001C3180"/>
    <w:rsid w:val="001C4BD6"/>
    <w:rsid w:val="001C5F9D"/>
    <w:rsid w:val="001D051D"/>
    <w:rsid w:val="001D17E5"/>
    <w:rsid w:val="001D1D62"/>
    <w:rsid w:val="001D23CA"/>
    <w:rsid w:val="001D3C25"/>
    <w:rsid w:val="001E0699"/>
    <w:rsid w:val="001E0BA3"/>
    <w:rsid w:val="001E561C"/>
    <w:rsid w:val="001E6D40"/>
    <w:rsid w:val="001E7A56"/>
    <w:rsid w:val="001F1303"/>
    <w:rsid w:val="001F2388"/>
    <w:rsid w:val="001F28E6"/>
    <w:rsid w:val="001F43C5"/>
    <w:rsid w:val="001F5774"/>
    <w:rsid w:val="001F5ECF"/>
    <w:rsid w:val="001F698E"/>
    <w:rsid w:val="0020034E"/>
    <w:rsid w:val="00201B0B"/>
    <w:rsid w:val="00202F90"/>
    <w:rsid w:val="00206475"/>
    <w:rsid w:val="00207AF7"/>
    <w:rsid w:val="00207D50"/>
    <w:rsid w:val="00210EAB"/>
    <w:rsid w:val="00211431"/>
    <w:rsid w:val="00212CC3"/>
    <w:rsid w:val="00215C18"/>
    <w:rsid w:val="00215EEE"/>
    <w:rsid w:val="00216240"/>
    <w:rsid w:val="0021740A"/>
    <w:rsid w:val="00220002"/>
    <w:rsid w:val="0022124D"/>
    <w:rsid w:val="00223173"/>
    <w:rsid w:val="00223EEF"/>
    <w:rsid w:val="00225B8B"/>
    <w:rsid w:val="00227B23"/>
    <w:rsid w:val="00230367"/>
    <w:rsid w:val="002306C8"/>
    <w:rsid w:val="0023108D"/>
    <w:rsid w:val="00231740"/>
    <w:rsid w:val="00232ECD"/>
    <w:rsid w:val="002338EA"/>
    <w:rsid w:val="00234B2A"/>
    <w:rsid w:val="00235B11"/>
    <w:rsid w:val="00240AF3"/>
    <w:rsid w:val="002434A5"/>
    <w:rsid w:val="0024396E"/>
    <w:rsid w:val="0024494F"/>
    <w:rsid w:val="00245796"/>
    <w:rsid w:val="002461D3"/>
    <w:rsid w:val="002472FD"/>
    <w:rsid w:val="00250809"/>
    <w:rsid w:val="00251ADD"/>
    <w:rsid w:val="00257384"/>
    <w:rsid w:val="00260772"/>
    <w:rsid w:val="00261C3F"/>
    <w:rsid w:val="00262FB0"/>
    <w:rsid w:val="00263281"/>
    <w:rsid w:val="00263D60"/>
    <w:rsid w:val="0026457E"/>
    <w:rsid w:val="00265B7A"/>
    <w:rsid w:val="0026738E"/>
    <w:rsid w:val="00267CB3"/>
    <w:rsid w:val="00267E4E"/>
    <w:rsid w:val="00270BC6"/>
    <w:rsid w:val="002719BE"/>
    <w:rsid w:val="00274083"/>
    <w:rsid w:val="0027440E"/>
    <w:rsid w:val="002761B7"/>
    <w:rsid w:val="00276EEE"/>
    <w:rsid w:val="0027778A"/>
    <w:rsid w:val="00280C87"/>
    <w:rsid w:val="0028354A"/>
    <w:rsid w:val="00285528"/>
    <w:rsid w:val="0029235B"/>
    <w:rsid w:val="00292E68"/>
    <w:rsid w:val="00294617"/>
    <w:rsid w:val="002A1724"/>
    <w:rsid w:val="002A3840"/>
    <w:rsid w:val="002A4979"/>
    <w:rsid w:val="002A5B84"/>
    <w:rsid w:val="002A618E"/>
    <w:rsid w:val="002A630B"/>
    <w:rsid w:val="002A68FD"/>
    <w:rsid w:val="002A74EF"/>
    <w:rsid w:val="002B0134"/>
    <w:rsid w:val="002B1281"/>
    <w:rsid w:val="002B5213"/>
    <w:rsid w:val="002B7A4E"/>
    <w:rsid w:val="002C06F2"/>
    <w:rsid w:val="002C0A3A"/>
    <w:rsid w:val="002C334F"/>
    <w:rsid w:val="002C39BF"/>
    <w:rsid w:val="002C4B75"/>
    <w:rsid w:val="002C5592"/>
    <w:rsid w:val="002C6B11"/>
    <w:rsid w:val="002D1F04"/>
    <w:rsid w:val="002D3902"/>
    <w:rsid w:val="002D3976"/>
    <w:rsid w:val="002D73FB"/>
    <w:rsid w:val="002E1975"/>
    <w:rsid w:val="002E230E"/>
    <w:rsid w:val="002E3DAE"/>
    <w:rsid w:val="002E4034"/>
    <w:rsid w:val="002E468C"/>
    <w:rsid w:val="002F0B88"/>
    <w:rsid w:val="002F2B4F"/>
    <w:rsid w:val="002F6808"/>
    <w:rsid w:val="002F68C9"/>
    <w:rsid w:val="002F74F4"/>
    <w:rsid w:val="003002F4"/>
    <w:rsid w:val="003004DA"/>
    <w:rsid w:val="00301203"/>
    <w:rsid w:val="00301D8A"/>
    <w:rsid w:val="00302EA9"/>
    <w:rsid w:val="0030398C"/>
    <w:rsid w:val="00303F28"/>
    <w:rsid w:val="00304ADE"/>
    <w:rsid w:val="0030798D"/>
    <w:rsid w:val="00310181"/>
    <w:rsid w:val="00313CBC"/>
    <w:rsid w:val="003146CA"/>
    <w:rsid w:val="00324524"/>
    <w:rsid w:val="00331AC1"/>
    <w:rsid w:val="0033363C"/>
    <w:rsid w:val="00335DDC"/>
    <w:rsid w:val="0033668F"/>
    <w:rsid w:val="00337C27"/>
    <w:rsid w:val="0034068F"/>
    <w:rsid w:val="00340EA6"/>
    <w:rsid w:val="00341000"/>
    <w:rsid w:val="003413AE"/>
    <w:rsid w:val="003424A1"/>
    <w:rsid w:val="003458D9"/>
    <w:rsid w:val="0034660E"/>
    <w:rsid w:val="00346B89"/>
    <w:rsid w:val="00346FD6"/>
    <w:rsid w:val="0035434D"/>
    <w:rsid w:val="00354F09"/>
    <w:rsid w:val="00356FFB"/>
    <w:rsid w:val="003607CE"/>
    <w:rsid w:val="00360E0D"/>
    <w:rsid w:val="003614DC"/>
    <w:rsid w:val="00362074"/>
    <w:rsid w:val="00363D9C"/>
    <w:rsid w:val="00364D92"/>
    <w:rsid w:val="00365569"/>
    <w:rsid w:val="0037285A"/>
    <w:rsid w:val="003728E7"/>
    <w:rsid w:val="00372DC3"/>
    <w:rsid w:val="00373ADE"/>
    <w:rsid w:val="003745F5"/>
    <w:rsid w:val="003752BC"/>
    <w:rsid w:val="00377506"/>
    <w:rsid w:val="00380738"/>
    <w:rsid w:val="00384F47"/>
    <w:rsid w:val="003855A7"/>
    <w:rsid w:val="003859F0"/>
    <w:rsid w:val="00385DEF"/>
    <w:rsid w:val="00386849"/>
    <w:rsid w:val="00390375"/>
    <w:rsid w:val="00390941"/>
    <w:rsid w:val="0039394C"/>
    <w:rsid w:val="00393978"/>
    <w:rsid w:val="00395FF2"/>
    <w:rsid w:val="00396122"/>
    <w:rsid w:val="00397643"/>
    <w:rsid w:val="003A08CE"/>
    <w:rsid w:val="003A2FBC"/>
    <w:rsid w:val="003A6466"/>
    <w:rsid w:val="003A68D9"/>
    <w:rsid w:val="003B0EE4"/>
    <w:rsid w:val="003B1C44"/>
    <w:rsid w:val="003B34A9"/>
    <w:rsid w:val="003B3568"/>
    <w:rsid w:val="003B55CF"/>
    <w:rsid w:val="003B6092"/>
    <w:rsid w:val="003B7BFD"/>
    <w:rsid w:val="003C2BC2"/>
    <w:rsid w:val="003C3402"/>
    <w:rsid w:val="003C6775"/>
    <w:rsid w:val="003D117B"/>
    <w:rsid w:val="003D499A"/>
    <w:rsid w:val="003D4A2A"/>
    <w:rsid w:val="003D4AAC"/>
    <w:rsid w:val="003D5884"/>
    <w:rsid w:val="003D6B83"/>
    <w:rsid w:val="003E3347"/>
    <w:rsid w:val="003E5D14"/>
    <w:rsid w:val="003E6352"/>
    <w:rsid w:val="003E6E06"/>
    <w:rsid w:val="003F24A5"/>
    <w:rsid w:val="003F24A6"/>
    <w:rsid w:val="003F2CEC"/>
    <w:rsid w:val="003F3084"/>
    <w:rsid w:val="003F6BC8"/>
    <w:rsid w:val="003F78A3"/>
    <w:rsid w:val="00401996"/>
    <w:rsid w:val="00403BEE"/>
    <w:rsid w:val="004049CC"/>
    <w:rsid w:val="00404E1F"/>
    <w:rsid w:val="00410168"/>
    <w:rsid w:val="00413331"/>
    <w:rsid w:val="00414894"/>
    <w:rsid w:val="00416C3B"/>
    <w:rsid w:val="004178D0"/>
    <w:rsid w:val="00420E4E"/>
    <w:rsid w:val="004212CE"/>
    <w:rsid w:val="0042468C"/>
    <w:rsid w:val="004254BD"/>
    <w:rsid w:val="004263E4"/>
    <w:rsid w:val="00426970"/>
    <w:rsid w:val="004271D9"/>
    <w:rsid w:val="004317D0"/>
    <w:rsid w:val="00431AF1"/>
    <w:rsid w:val="0043291F"/>
    <w:rsid w:val="004331A1"/>
    <w:rsid w:val="004332A5"/>
    <w:rsid w:val="0043424D"/>
    <w:rsid w:val="00440CAB"/>
    <w:rsid w:val="00440F46"/>
    <w:rsid w:val="00445492"/>
    <w:rsid w:val="004468F7"/>
    <w:rsid w:val="0044726F"/>
    <w:rsid w:val="00451497"/>
    <w:rsid w:val="004528D5"/>
    <w:rsid w:val="00455905"/>
    <w:rsid w:val="00460477"/>
    <w:rsid w:val="00466314"/>
    <w:rsid w:val="00467469"/>
    <w:rsid w:val="00467D60"/>
    <w:rsid w:val="00470232"/>
    <w:rsid w:val="00474890"/>
    <w:rsid w:val="00475F09"/>
    <w:rsid w:val="00480E8C"/>
    <w:rsid w:val="00480EA6"/>
    <w:rsid w:val="004824FE"/>
    <w:rsid w:val="00483EA3"/>
    <w:rsid w:val="00485846"/>
    <w:rsid w:val="00485E4D"/>
    <w:rsid w:val="0048673B"/>
    <w:rsid w:val="00490D54"/>
    <w:rsid w:val="00492448"/>
    <w:rsid w:val="00494C98"/>
    <w:rsid w:val="004968DC"/>
    <w:rsid w:val="00497B41"/>
    <w:rsid w:val="00497CBC"/>
    <w:rsid w:val="00497DE1"/>
    <w:rsid w:val="004A0FF4"/>
    <w:rsid w:val="004A312D"/>
    <w:rsid w:val="004A38DD"/>
    <w:rsid w:val="004A636C"/>
    <w:rsid w:val="004A6649"/>
    <w:rsid w:val="004B0736"/>
    <w:rsid w:val="004B0DB7"/>
    <w:rsid w:val="004B18A2"/>
    <w:rsid w:val="004B24E3"/>
    <w:rsid w:val="004B3241"/>
    <w:rsid w:val="004B354B"/>
    <w:rsid w:val="004B6003"/>
    <w:rsid w:val="004B6EA3"/>
    <w:rsid w:val="004C1622"/>
    <w:rsid w:val="004C3649"/>
    <w:rsid w:val="004C6EB7"/>
    <w:rsid w:val="004D16FF"/>
    <w:rsid w:val="004D1A1F"/>
    <w:rsid w:val="004D1B1D"/>
    <w:rsid w:val="004D1C4A"/>
    <w:rsid w:val="004D4709"/>
    <w:rsid w:val="004E1B3E"/>
    <w:rsid w:val="004E294C"/>
    <w:rsid w:val="004E2DF0"/>
    <w:rsid w:val="004E381F"/>
    <w:rsid w:val="004E3E30"/>
    <w:rsid w:val="004E4EC8"/>
    <w:rsid w:val="004E5A3F"/>
    <w:rsid w:val="004E6378"/>
    <w:rsid w:val="004F03B3"/>
    <w:rsid w:val="004F0B68"/>
    <w:rsid w:val="004F1BA8"/>
    <w:rsid w:val="004F1EB0"/>
    <w:rsid w:val="004F3C9F"/>
    <w:rsid w:val="004F47A3"/>
    <w:rsid w:val="004F4D96"/>
    <w:rsid w:val="004F5A1A"/>
    <w:rsid w:val="004F61BC"/>
    <w:rsid w:val="004F6DAA"/>
    <w:rsid w:val="005001DC"/>
    <w:rsid w:val="00503D7B"/>
    <w:rsid w:val="00507A04"/>
    <w:rsid w:val="00514CED"/>
    <w:rsid w:val="0051620A"/>
    <w:rsid w:val="00520652"/>
    <w:rsid w:val="00525C5A"/>
    <w:rsid w:val="00526A40"/>
    <w:rsid w:val="005271EA"/>
    <w:rsid w:val="00527201"/>
    <w:rsid w:val="0053156B"/>
    <w:rsid w:val="00532D2A"/>
    <w:rsid w:val="0053451A"/>
    <w:rsid w:val="00540529"/>
    <w:rsid w:val="005417B7"/>
    <w:rsid w:val="0054225A"/>
    <w:rsid w:val="0054537D"/>
    <w:rsid w:val="0055178B"/>
    <w:rsid w:val="0055287F"/>
    <w:rsid w:val="0055562F"/>
    <w:rsid w:val="005564EB"/>
    <w:rsid w:val="005565A4"/>
    <w:rsid w:val="00557A4F"/>
    <w:rsid w:val="00560116"/>
    <w:rsid w:val="00560468"/>
    <w:rsid w:val="00560526"/>
    <w:rsid w:val="00561A46"/>
    <w:rsid w:val="005622BD"/>
    <w:rsid w:val="005634FF"/>
    <w:rsid w:val="005705FF"/>
    <w:rsid w:val="0057091F"/>
    <w:rsid w:val="00570ECB"/>
    <w:rsid w:val="00573A26"/>
    <w:rsid w:val="00573DF3"/>
    <w:rsid w:val="005767D0"/>
    <w:rsid w:val="005805AD"/>
    <w:rsid w:val="00580C43"/>
    <w:rsid w:val="00584ACD"/>
    <w:rsid w:val="00584F0D"/>
    <w:rsid w:val="00590379"/>
    <w:rsid w:val="00592401"/>
    <w:rsid w:val="0059262E"/>
    <w:rsid w:val="00592C26"/>
    <w:rsid w:val="0059333D"/>
    <w:rsid w:val="00593D0B"/>
    <w:rsid w:val="0059449E"/>
    <w:rsid w:val="00595FE2"/>
    <w:rsid w:val="00596C4A"/>
    <w:rsid w:val="005A1358"/>
    <w:rsid w:val="005A2520"/>
    <w:rsid w:val="005A2882"/>
    <w:rsid w:val="005A383F"/>
    <w:rsid w:val="005A3D15"/>
    <w:rsid w:val="005A67AC"/>
    <w:rsid w:val="005A7129"/>
    <w:rsid w:val="005A748D"/>
    <w:rsid w:val="005B0F5F"/>
    <w:rsid w:val="005B140D"/>
    <w:rsid w:val="005B181E"/>
    <w:rsid w:val="005B293F"/>
    <w:rsid w:val="005B2C22"/>
    <w:rsid w:val="005B7D99"/>
    <w:rsid w:val="005C1118"/>
    <w:rsid w:val="005C15CB"/>
    <w:rsid w:val="005C1882"/>
    <w:rsid w:val="005C2D48"/>
    <w:rsid w:val="005C2F7C"/>
    <w:rsid w:val="005C32CC"/>
    <w:rsid w:val="005C65C6"/>
    <w:rsid w:val="005D1776"/>
    <w:rsid w:val="005D17AE"/>
    <w:rsid w:val="005D2C7C"/>
    <w:rsid w:val="005D423C"/>
    <w:rsid w:val="005D44F5"/>
    <w:rsid w:val="005D534D"/>
    <w:rsid w:val="005D5AE0"/>
    <w:rsid w:val="005D5CE1"/>
    <w:rsid w:val="005D5F02"/>
    <w:rsid w:val="005E0014"/>
    <w:rsid w:val="005E1C5A"/>
    <w:rsid w:val="005E2262"/>
    <w:rsid w:val="005E226D"/>
    <w:rsid w:val="005E4FFF"/>
    <w:rsid w:val="005E6BF8"/>
    <w:rsid w:val="005F04D6"/>
    <w:rsid w:val="005F23DB"/>
    <w:rsid w:val="005F4B45"/>
    <w:rsid w:val="005F4DE2"/>
    <w:rsid w:val="005F5BEA"/>
    <w:rsid w:val="005F6253"/>
    <w:rsid w:val="005F681C"/>
    <w:rsid w:val="005F6A7A"/>
    <w:rsid w:val="005F6BC2"/>
    <w:rsid w:val="00601A1E"/>
    <w:rsid w:val="00606EE3"/>
    <w:rsid w:val="006077BA"/>
    <w:rsid w:val="00610BD0"/>
    <w:rsid w:val="006125E3"/>
    <w:rsid w:val="0061332F"/>
    <w:rsid w:val="006153BB"/>
    <w:rsid w:val="00620EA4"/>
    <w:rsid w:val="00621AB3"/>
    <w:rsid w:val="00623CB5"/>
    <w:rsid w:val="00626284"/>
    <w:rsid w:val="00631E22"/>
    <w:rsid w:val="00634826"/>
    <w:rsid w:val="00636DA8"/>
    <w:rsid w:val="00642AB0"/>
    <w:rsid w:val="00642DF0"/>
    <w:rsid w:val="00644965"/>
    <w:rsid w:val="0064497E"/>
    <w:rsid w:val="00646A70"/>
    <w:rsid w:val="00647284"/>
    <w:rsid w:val="006508DB"/>
    <w:rsid w:val="00651571"/>
    <w:rsid w:val="006518FC"/>
    <w:rsid w:val="0065493F"/>
    <w:rsid w:val="00655002"/>
    <w:rsid w:val="00655397"/>
    <w:rsid w:val="00657687"/>
    <w:rsid w:val="00657724"/>
    <w:rsid w:val="0066118F"/>
    <w:rsid w:val="00662ABC"/>
    <w:rsid w:val="00662D32"/>
    <w:rsid w:val="00662FE2"/>
    <w:rsid w:val="006637D1"/>
    <w:rsid w:val="00663DB9"/>
    <w:rsid w:val="00666793"/>
    <w:rsid w:val="006722A0"/>
    <w:rsid w:val="00672D52"/>
    <w:rsid w:val="006800F4"/>
    <w:rsid w:val="00680A82"/>
    <w:rsid w:val="00681423"/>
    <w:rsid w:val="00681E7A"/>
    <w:rsid w:val="00690064"/>
    <w:rsid w:val="006901F9"/>
    <w:rsid w:val="00691999"/>
    <w:rsid w:val="0069426C"/>
    <w:rsid w:val="006969B1"/>
    <w:rsid w:val="0069714B"/>
    <w:rsid w:val="006971D1"/>
    <w:rsid w:val="0069724B"/>
    <w:rsid w:val="006972C9"/>
    <w:rsid w:val="00697A8C"/>
    <w:rsid w:val="006A1828"/>
    <w:rsid w:val="006A24EF"/>
    <w:rsid w:val="006A69B6"/>
    <w:rsid w:val="006A76CB"/>
    <w:rsid w:val="006B1802"/>
    <w:rsid w:val="006B1966"/>
    <w:rsid w:val="006B2489"/>
    <w:rsid w:val="006B301A"/>
    <w:rsid w:val="006B467E"/>
    <w:rsid w:val="006B50E5"/>
    <w:rsid w:val="006B5C53"/>
    <w:rsid w:val="006B660F"/>
    <w:rsid w:val="006B7E4E"/>
    <w:rsid w:val="006C1D9B"/>
    <w:rsid w:val="006C2494"/>
    <w:rsid w:val="006C6115"/>
    <w:rsid w:val="006D352E"/>
    <w:rsid w:val="006D3597"/>
    <w:rsid w:val="006D53C4"/>
    <w:rsid w:val="006D578C"/>
    <w:rsid w:val="006D7050"/>
    <w:rsid w:val="006D7137"/>
    <w:rsid w:val="006D71C5"/>
    <w:rsid w:val="006E0AE7"/>
    <w:rsid w:val="006E1770"/>
    <w:rsid w:val="006E21D1"/>
    <w:rsid w:val="006E41EC"/>
    <w:rsid w:val="006E66ED"/>
    <w:rsid w:val="006E72A8"/>
    <w:rsid w:val="006E7AD1"/>
    <w:rsid w:val="006F00AF"/>
    <w:rsid w:val="006F1771"/>
    <w:rsid w:val="006F3576"/>
    <w:rsid w:val="006F3CB6"/>
    <w:rsid w:val="006F4559"/>
    <w:rsid w:val="006F4B5F"/>
    <w:rsid w:val="0070034F"/>
    <w:rsid w:val="00702DCC"/>
    <w:rsid w:val="00706997"/>
    <w:rsid w:val="00711DE5"/>
    <w:rsid w:val="00720B08"/>
    <w:rsid w:val="00721028"/>
    <w:rsid w:val="00721532"/>
    <w:rsid w:val="00723CEB"/>
    <w:rsid w:val="00724386"/>
    <w:rsid w:val="00724E9B"/>
    <w:rsid w:val="0072592C"/>
    <w:rsid w:val="00730320"/>
    <w:rsid w:val="007328F8"/>
    <w:rsid w:val="00733F1B"/>
    <w:rsid w:val="00735CA9"/>
    <w:rsid w:val="00735CC1"/>
    <w:rsid w:val="007366B4"/>
    <w:rsid w:val="0074056F"/>
    <w:rsid w:val="007424B7"/>
    <w:rsid w:val="00743308"/>
    <w:rsid w:val="00743D63"/>
    <w:rsid w:val="0074690C"/>
    <w:rsid w:val="00746C4C"/>
    <w:rsid w:val="0075028A"/>
    <w:rsid w:val="00753B5E"/>
    <w:rsid w:val="00753DED"/>
    <w:rsid w:val="007543CD"/>
    <w:rsid w:val="00754BFB"/>
    <w:rsid w:val="00760A87"/>
    <w:rsid w:val="007673DB"/>
    <w:rsid w:val="00770A49"/>
    <w:rsid w:val="00772C2C"/>
    <w:rsid w:val="00773BA6"/>
    <w:rsid w:val="0077488B"/>
    <w:rsid w:val="00774A88"/>
    <w:rsid w:val="007758BB"/>
    <w:rsid w:val="00775F10"/>
    <w:rsid w:val="007766BA"/>
    <w:rsid w:val="00777666"/>
    <w:rsid w:val="00777685"/>
    <w:rsid w:val="007828DA"/>
    <w:rsid w:val="0078468F"/>
    <w:rsid w:val="007847E2"/>
    <w:rsid w:val="00785FBC"/>
    <w:rsid w:val="00786150"/>
    <w:rsid w:val="00793099"/>
    <w:rsid w:val="00796E15"/>
    <w:rsid w:val="0079733E"/>
    <w:rsid w:val="007A0585"/>
    <w:rsid w:val="007A18D5"/>
    <w:rsid w:val="007A31C0"/>
    <w:rsid w:val="007A4C8A"/>
    <w:rsid w:val="007A5F3E"/>
    <w:rsid w:val="007B072B"/>
    <w:rsid w:val="007B1F3D"/>
    <w:rsid w:val="007B3243"/>
    <w:rsid w:val="007B4B2E"/>
    <w:rsid w:val="007B511F"/>
    <w:rsid w:val="007B55B3"/>
    <w:rsid w:val="007B5C2F"/>
    <w:rsid w:val="007B73DC"/>
    <w:rsid w:val="007C09D7"/>
    <w:rsid w:val="007C1FCF"/>
    <w:rsid w:val="007C3247"/>
    <w:rsid w:val="007C361C"/>
    <w:rsid w:val="007C3CFA"/>
    <w:rsid w:val="007C7747"/>
    <w:rsid w:val="007D111D"/>
    <w:rsid w:val="007D2B49"/>
    <w:rsid w:val="007D3D00"/>
    <w:rsid w:val="007D51DC"/>
    <w:rsid w:val="007D6194"/>
    <w:rsid w:val="007D6CE7"/>
    <w:rsid w:val="007E09D0"/>
    <w:rsid w:val="007E0E60"/>
    <w:rsid w:val="007E10D8"/>
    <w:rsid w:val="007E14B2"/>
    <w:rsid w:val="007E2159"/>
    <w:rsid w:val="007E25BD"/>
    <w:rsid w:val="007E2A85"/>
    <w:rsid w:val="007E2C80"/>
    <w:rsid w:val="007E476A"/>
    <w:rsid w:val="007E55E5"/>
    <w:rsid w:val="007E58E0"/>
    <w:rsid w:val="007F03F8"/>
    <w:rsid w:val="007F175E"/>
    <w:rsid w:val="007F1846"/>
    <w:rsid w:val="007F1FEC"/>
    <w:rsid w:val="007F5441"/>
    <w:rsid w:val="007F6D51"/>
    <w:rsid w:val="007F74A9"/>
    <w:rsid w:val="00800C68"/>
    <w:rsid w:val="00802118"/>
    <w:rsid w:val="00805B4D"/>
    <w:rsid w:val="00806B11"/>
    <w:rsid w:val="00807180"/>
    <w:rsid w:val="00810AB5"/>
    <w:rsid w:val="00811E61"/>
    <w:rsid w:val="00812D65"/>
    <w:rsid w:val="00814976"/>
    <w:rsid w:val="00814E14"/>
    <w:rsid w:val="008156E4"/>
    <w:rsid w:val="0082244E"/>
    <w:rsid w:val="00823B79"/>
    <w:rsid w:val="00823BF0"/>
    <w:rsid w:val="00827660"/>
    <w:rsid w:val="0083396B"/>
    <w:rsid w:val="008339EA"/>
    <w:rsid w:val="00834F0D"/>
    <w:rsid w:val="00835251"/>
    <w:rsid w:val="008357AE"/>
    <w:rsid w:val="00840872"/>
    <w:rsid w:val="00841277"/>
    <w:rsid w:val="00841987"/>
    <w:rsid w:val="0084457D"/>
    <w:rsid w:val="00844621"/>
    <w:rsid w:val="008476B6"/>
    <w:rsid w:val="008478FF"/>
    <w:rsid w:val="00847E5F"/>
    <w:rsid w:val="008546B3"/>
    <w:rsid w:val="00855140"/>
    <w:rsid w:val="00856A1C"/>
    <w:rsid w:val="0086018B"/>
    <w:rsid w:val="008615C5"/>
    <w:rsid w:val="0086251E"/>
    <w:rsid w:val="008637C4"/>
    <w:rsid w:val="00863C17"/>
    <w:rsid w:val="00864238"/>
    <w:rsid w:val="00867F9F"/>
    <w:rsid w:val="00873BA4"/>
    <w:rsid w:val="00874017"/>
    <w:rsid w:val="00874129"/>
    <w:rsid w:val="00874665"/>
    <w:rsid w:val="00874941"/>
    <w:rsid w:val="00875181"/>
    <w:rsid w:val="00875235"/>
    <w:rsid w:val="00876099"/>
    <w:rsid w:val="00877451"/>
    <w:rsid w:val="00882780"/>
    <w:rsid w:val="00885093"/>
    <w:rsid w:val="00885F40"/>
    <w:rsid w:val="00887D0A"/>
    <w:rsid w:val="0089251B"/>
    <w:rsid w:val="008935A1"/>
    <w:rsid w:val="00894749"/>
    <w:rsid w:val="00897B25"/>
    <w:rsid w:val="008A084E"/>
    <w:rsid w:val="008A19E4"/>
    <w:rsid w:val="008A33D5"/>
    <w:rsid w:val="008A4C13"/>
    <w:rsid w:val="008A745B"/>
    <w:rsid w:val="008B1A0D"/>
    <w:rsid w:val="008B2A9C"/>
    <w:rsid w:val="008B6170"/>
    <w:rsid w:val="008B7797"/>
    <w:rsid w:val="008B7C47"/>
    <w:rsid w:val="008C09C5"/>
    <w:rsid w:val="008C304E"/>
    <w:rsid w:val="008C42D1"/>
    <w:rsid w:val="008C5196"/>
    <w:rsid w:val="008D00F5"/>
    <w:rsid w:val="008D0643"/>
    <w:rsid w:val="008D221F"/>
    <w:rsid w:val="008D24A5"/>
    <w:rsid w:val="008D37B6"/>
    <w:rsid w:val="008D394C"/>
    <w:rsid w:val="008D4A78"/>
    <w:rsid w:val="008D54AF"/>
    <w:rsid w:val="008D668C"/>
    <w:rsid w:val="008E0006"/>
    <w:rsid w:val="008E06EC"/>
    <w:rsid w:val="008E13F9"/>
    <w:rsid w:val="008E2FC0"/>
    <w:rsid w:val="008E346D"/>
    <w:rsid w:val="008E416F"/>
    <w:rsid w:val="008E4823"/>
    <w:rsid w:val="008F1137"/>
    <w:rsid w:val="008F14FE"/>
    <w:rsid w:val="008F19C6"/>
    <w:rsid w:val="008F3BD6"/>
    <w:rsid w:val="008F3C1B"/>
    <w:rsid w:val="008F4558"/>
    <w:rsid w:val="008F6BE7"/>
    <w:rsid w:val="009005B8"/>
    <w:rsid w:val="00900B56"/>
    <w:rsid w:val="00902033"/>
    <w:rsid w:val="0090256A"/>
    <w:rsid w:val="00912D4F"/>
    <w:rsid w:val="009139A5"/>
    <w:rsid w:val="009147EF"/>
    <w:rsid w:val="00917094"/>
    <w:rsid w:val="0092105B"/>
    <w:rsid w:val="009231BC"/>
    <w:rsid w:val="0092428A"/>
    <w:rsid w:val="009255F3"/>
    <w:rsid w:val="00925BB4"/>
    <w:rsid w:val="009263BC"/>
    <w:rsid w:val="00926EC4"/>
    <w:rsid w:val="00935FA6"/>
    <w:rsid w:val="009413EA"/>
    <w:rsid w:val="0094194E"/>
    <w:rsid w:val="00941BCD"/>
    <w:rsid w:val="00943693"/>
    <w:rsid w:val="00944BA3"/>
    <w:rsid w:val="009469FF"/>
    <w:rsid w:val="00946A1C"/>
    <w:rsid w:val="00946BDC"/>
    <w:rsid w:val="00951421"/>
    <w:rsid w:val="00951614"/>
    <w:rsid w:val="0095355D"/>
    <w:rsid w:val="009549E8"/>
    <w:rsid w:val="00961B60"/>
    <w:rsid w:val="00963058"/>
    <w:rsid w:val="00966EBA"/>
    <w:rsid w:val="009754A6"/>
    <w:rsid w:val="009769F8"/>
    <w:rsid w:val="00980769"/>
    <w:rsid w:val="009829ED"/>
    <w:rsid w:val="00986385"/>
    <w:rsid w:val="00991EE3"/>
    <w:rsid w:val="00991F0E"/>
    <w:rsid w:val="00993AE0"/>
    <w:rsid w:val="00994C14"/>
    <w:rsid w:val="00994ECD"/>
    <w:rsid w:val="00995075"/>
    <w:rsid w:val="00995852"/>
    <w:rsid w:val="00995BC2"/>
    <w:rsid w:val="00996228"/>
    <w:rsid w:val="00997896"/>
    <w:rsid w:val="009A1CF6"/>
    <w:rsid w:val="009A1DAD"/>
    <w:rsid w:val="009B13AF"/>
    <w:rsid w:val="009B27AB"/>
    <w:rsid w:val="009B2C0D"/>
    <w:rsid w:val="009B582F"/>
    <w:rsid w:val="009B5971"/>
    <w:rsid w:val="009B5F55"/>
    <w:rsid w:val="009C165E"/>
    <w:rsid w:val="009C3161"/>
    <w:rsid w:val="009C653B"/>
    <w:rsid w:val="009C685F"/>
    <w:rsid w:val="009C774A"/>
    <w:rsid w:val="009D41EE"/>
    <w:rsid w:val="009D4CB4"/>
    <w:rsid w:val="009D4E79"/>
    <w:rsid w:val="009D5532"/>
    <w:rsid w:val="009D6731"/>
    <w:rsid w:val="009D68F8"/>
    <w:rsid w:val="009E068B"/>
    <w:rsid w:val="009E14B6"/>
    <w:rsid w:val="009E1A1D"/>
    <w:rsid w:val="009E2874"/>
    <w:rsid w:val="009E2898"/>
    <w:rsid w:val="009E28F5"/>
    <w:rsid w:val="009E39CD"/>
    <w:rsid w:val="009E3CDD"/>
    <w:rsid w:val="009E5339"/>
    <w:rsid w:val="009E70F3"/>
    <w:rsid w:val="009F33CD"/>
    <w:rsid w:val="009F5D64"/>
    <w:rsid w:val="009F67C0"/>
    <w:rsid w:val="009F789C"/>
    <w:rsid w:val="00A0059E"/>
    <w:rsid w:val="00A02731"/>
    <w:rsid w:val="00A032D1"/>
    <w:rsid w:val="00A0448E"/>
    <w:rsid w:val="00A05B4E"/>
    <w:rsid w:val="00A05F1E"/>
    <w:rsid w:val="00A074F6"/>
    <w:rsid w:val="00A079E2"/>
    <w:rsid w:val="00A10160"/>
    <w:rsid w:val="00A10F06"/>
    <w:rsid w:val="00A11B57"/>
    <w:rsid w:val="00A12D68"/>
    <w:rsid w:val="00A202CB"/>
    <w:rsid w:val="00A2210F"/>
    <w:rsid w:val="00A24956"/>
    <w:rsid w:val="00A24AAA"/>
    <w:rsid w:val="00A24AB4"/>
    <w:rsid w:val="00A25AA6"/>
    <w:rsid w:val="00A264B6"/>
    <w:rsid w:val="00A334D1"/>
    <w:rsid w:val="00A33A63"/>
    <w:rsid w:val="00A3433C"/>
    <w:rsid w:val="00A36AC6"/>
    <w:rsid w:val="00A37BEE"/>
    <w:rsid w:val="00A421E3"/>
    <w:rsid w:val="00A44354"/>
    <w:rsid w:val="00A44E5A"/>
    <w:rsid w:val="00A457ED"/>
    <w:rsid w:val="00A475D4"/>
    <w:rsid w:val="00A54ED1"/>
    <w:rsid w:val="00A6000C"/>
    <w:rsid w:val="00A601D5"/>
    <w:rsid w:val="00A620F5"/>
    <w:rsid w:val="00A623AB"/>
    <w:rsid w:val="00A64DBF"/>
    <w:rsid w:val="00A66357"/>
    <w:rsid w:val="00A7066B"/>
    <w:rsid w:val="00A7075A"/>
    <w:rsid w:val="00A71D3A"/>
    <w:rsid w:val="00A721CD"/>
    <w:rsid w:val="00A72663"/>
    <w:rsid w:val="00A76230"/>
    <w:rsid w:val="00A77183"/>
    <w:rsid w:val="00A806CD"/>
    <w:rsid w:val="00A80C1A"/>
    <w:rsid w:val="00A81B0A"/>
    <w:rsid w:val="00A82022"/>
    <w:rsid w:val="00A86094"/>
    <w:rsid w:val="00A8709A"/>
    <w:rsid w:val="00A8755C"/>
    <w:rsid w:val="00A87D24"/>
    <w:rsid w:val="00A9054F"/>
    <w:rsid w:val="00A9188A"/>
    <w:rsid w:val="00A918D6"/>
    <w:rsid w:val="00A91DA7"/>
    <w:rsid w:val="00A943CC"/>
    <w:rsid w:val="00A94AA1"/>
    <w:rsid w:val="00A94C23"/>
    <w:rsid w:val="00A9558E"/>
    <w:rsid w:val="00A9633A"/>
    <w:rsid w:val="00A96610"/>
    <w:rsid w:val="00A96A2B"/>
    <w:rsid w:val="00AA6B63"/>
    <w:rsid w:val="00AA6E59"/>
    <w:rsid w:val="00AB53F7"/>
    <w:rsid w:val="00AB544E"/>
    <w:rsid w:val="00AB7EEE"/>
    <w:rsid w:val="00AC0090"/>
    <w:rsid w:val="00AC110A"/>
    <w:rsid w:val="00AD0579"/>
    <w:rsid w:val="00AD0BE6"/>
    <w:rsid w:val="00AD34D0"/>
    <w:rsid w:val="00AE0134"/>
    <w:rsid w:val="00AE0D95"/>
    <w:rsid w:val="00AE1EE4"/>
    <w:rsid w:val="00AE2428"/>
    <w:rsid w:val="00AE24CA"/>
    <w:rsid w:val="00AE2F08"/>
    <w:rsid w:val="00AE4ADA"/>
    <w:rsid w:val="00AE5410"/>
    <w:rsid w:val="00AE601D"/>
    <w:rsid w:val="00AE6E5F"/>
    <w:rsid w:val="00AE74A9"/>
    <w:rsid w:val="00AE7722"/>
    <w:rsid w:val="00AF26E6"/>
    <w:rsid w:val="00AF38F2"/>
    <w:rsid w:val="00AF5BAB"/>
    <w:rsid w:val="00AF5D81"/>
    <w:rsid w:val="00AF794E"/>
    <w:rsid w:val="00B01EA6"/>
    <w:rsid w:val="00B02BAF"/>
    <w:rsid w:val="00B02EB8"/>
    <w:rsid w:val="00B02FF7"/>
    <w:rsid w:val="00B04ADE"/>
    <w:rsid w:val="00B059BC"/>
    <w:rsid w:val="00B05B77"/>
    <w:rsid w:val="00B0662B"/>
    <w:rsid w:val="00B066BB"/>
    <w:rsid w:val="00B108BD"/>
    <w:rsid w:val="00B11E78"/>
    <w:rsid w:val="00B127DD"/>
    <w:rsid w:val="00B12B77"/>
    <w:rsid w:val="00B1331D"/>
    <w:rsid w:val="00B13EC0"/>
    <w:rsid w:val="00B163A0"/>
    <w:rsid w:val="00B16C55"/>
    <w:rsid w:val="00B16EBE"/>
    <w:rsid w:val="00B17CD6"/>
    <w:rsid w:val="00B204FB"/>
    <w:rsid w:val="00B2108E"/>
    <w:rsid w:val="00B216AE"/>
    <w:rsid w:val="00B217DA"/>
    <w:rsid w:val="00B21A12"/>
    <w:rsid w:val="00B23E7A"/>
    <w:rsid w:val="00B24A80"/>
    <w:rsid w:val="00B25136"/>
    <w:rsid w:val="00B314EA"/>
    <w:rsid w:val="00B320CE"/>
    <w:rsid w:val="00B34CF1"/>
    <w:rsid w:val="00B3535D"/>
    <w:rsid w:val="00B405F1"/>
    <w:rsid w:val="00B40D4B"/>
    <w:rsid w:val="00B41BE0"/>
    <w:rsid w:val="00B41C76"/>
    <w:rsid w:val="00B43F62"/>
    <w:rsid w:val="00B4424D"/>
    <w:rsid w:val="00B44C48"/>
    <w:rsid w:val="00B45D5F"/>
    <w:rsid w:val="00B550CD"/>
    <w:rsid w:val="00B57B90"/>
    <w:rsid w:val="00B612AD"/>
    <w:rsid w:val="00B64179"/>
    <w:rsid w:val="00B651E1"/>
    <w:rsid w:val="00B70625"/>
    <w:rsid w:val="00B715E1"/>
    <w:rsid w:val="00B72445"/>
    <w:rsid w:val="00B73382"/>
    <w:rsid w:val="00B73FA1"/>
    <w:rsid w:val="00B75650"/>
    <w:rsid w:val="00B763DE"/>
    <w:rsid w:val="00B778E7"/>
    <w:rsid w:val="00B802CE"/>
    <w:rsid w:val="00B80573"/>
    <w:rsid w:val="00B82028"/>
    <w:rsid w:val="00B82FFA"/>
    <w:rsid w:val="00B834BC"/>
    <w:rsid w:val="00B84166"/>
    <w:rsid w:val="00B86114"/>
    <w:rsid w:val="00B865DC"/>
    <w:rsid w:val="00B90990"/>
    <w:rsid w:val="00B9118B"/>
    <w:rsid w:val="00B9378D"/>
    <w:rsid w:val="00B94325"/>
    <w:rsid w:val="00B947CB"/>
    <w:rsid w:val="00B96DA3"/>
    <w:rsid w:val="00BA0E07"/>
    <w:rsid w:val="00BA2304"/>
    <w:rsid w:val="00BA2DBA"/>
    <w:rsid w:val="00BA49F5"/>
    <w:rsid w:val="00BA5F71"/>
    <w:rsid w:val="00BA678A"/>
    <w:rsid w:val="00BB2252"/>
    <w:rsid w:val="00BB2CC7"/>
    <w:rsid w:val="00BB3EAA"/>
    <w:rsid w:val="00BB471E"/>
    <w:rsid w:val="00BB60ED"/>
    <w:rsid w:val="00BB6178"/>
    <w:rsid w:val="00BB7FDC"/>
    <w:rsid w:val="00BC0635"/>
    <w:rsid w:val="00BC11B8"/>
    <w:rsid w:val="00BC3148"/>
    <w:rsid w:val="00BC4838"/>
    <w:rsid w:val="00BC5273"/>
    <w:rsid w:val="00BD126C"/>
    <w:rsid w:val="00BD17C4"/>
    <w:rsid w:val="00BD3CD6"/>
    <w:rsid w:val="00BD4CC6"/>
    <w:rsid w:val="00BD5131"/>
    <w:rsid w:val="00BD53C3"/>
    <w:rsid w:val="00BD5FBE"/>
    <w:rsid w:val="00BD797D"/>
    <w:rsid w:val="00BE162F"/>
    <w:rsid w:val="00BE34D4"/>
    <w:rsid w:val="00BE3D54"/>
    <w:rsid w:val="00BE533A"/>
    <w:rsid w:val="00BE6C0A"/>
    <w:rsid w:val="00BE7A34"/>
    <w:rsid w:val="00BE7D4B"/>
    <w:rsid w:val="00BE7EA5"/>
    <w:rsid w:val="00BF0195"/>
    <w:rsid w:val="00BF08A3"/>
    <w:rsid w:val="00BF1A1D"/>
    <w:rsid w:val="00BF2FC1"/>
    <w:rsid w:val="00BF37B8"/>
    <w:rsid w:val="00BF4EB0"/>
    <w:rsid w:val="00BF59FB"/>
    <w:rsid w:val="00BF66DF"/>
    <w:rsid w:val="00C04598"/>
    <w:rsid w:val="00C05604"/>
    <w:rsid w:val="00C06D49"/>
    <w:rsid w:val="00C1138F"/>
    <w:rsid w:val="00C150D5"/>
    <w:rsid w:val="00C15BDF"/>
    <w:rsid w:val="00C161F7"/>
    <w:rsid w:val="00C1793B"/>
    <w:rsid w:val="00C22FA6"/>
    <w:rsid w:val="00C27F4F"/>
    <w:rsid w:val="00C30719"/>
    <w:rsid w:val="00C32341"/>
    <w:rsid w:val="00C32B67"/>
    <w:rsid w:val="00C33517"/>
    <w:rsid w:val="00C341A0"/>
    <w:rsid w:val="00C37487"/>
    <w:rsid w:val="00C42BD0"/>
    <w:rsid w:val="00C431A4"/>
    <w:rsid w:val="00C443E4"/>
    <w:rsid w:val="00C44A15"/>
    <w:rsid w:val="00C456E8"/>
    <w:rsid w:val="00C4723D"/>
    <w:rsid w:val="00C476F8"/>
    <w:rsid w:val="00C50822"/>
    <w:rsid w:val="00C520D5"/>
    <w:rsid w:val="00C5288B"/>
    <w:rsid w:val="00C53A4E"/>
    <w:rsid w:val="00C53D42"/>
    <w:rsid w:val="00C54404"/>
    <w:rsid w:val="00C5627B"/>
    <w:rsid w:val="00C605FB"/>
    <w:rsid w:val="00C6375C"/>
    <w:rsid w:val="00C63F69"/>
    <w:rsid w:val="00C661DB"/>
    <w:rsid w:val="00C66480"/>
    <w:rsid w:val="00C71D94"/>
    <w:rsid w:val="00C7292D"/>
    <w:rsid w:val="00C73062"/>
    <w:rsid w:val="00C73674"/>
    <w:rsid w:val="00C746BC"/>
    <w:rsid w:val="00C749E0"/>
    <w:rsid w:val="00C754C2"/>
    <w:rsid w:val="00C84347"/>
    <w:rsid w:val="00C84FA8"/>
    <w:rsid w:val="00C85BD6"/>
    <w:rsid w:val="00C85CBC"/>
    <w:rsid w:val="00C862D1"/>
    <w:rsid w:val="00C8744C"/>
    <w:rsid w:val="00C9222E"/>
    <w:rsid w:val="00C926C5"/>
    <w:rsid w:val="00C96FD4"/>
    <w:rsid w:val="00CA2537"/>
    <w:rsid w:val="00CA322C"/>
    <w:rsid w:val="00CA3CB6"/>
    <w:rsid w:val="00CA4618"/>
    <w:rsid w:val="00CA5915"/>
    <w:rsid w:val="00CA5A13"/>
    <w:rsid w:val="00CB0A48"/>
    <w:rsid w:val="00CB44C2"/>
    <w:rsid w:val="00CB687C"/>
    <w:rsid w:val="00CC0DA3"/>
    <w:rsid w:val="00CC143D"/>
    <w:rsid w:val="00CC1463"/>
    <w:rsid w:val="00CC2871"/>
    <w:rsid w:val="00CC326E"/>
    <w:rsid w:val="00CC4375"/>
    <w:rsid w:val="00CC43EF"/>
    <w:rsid w:val="00CC5DE1"/>
    <w:rsid w:val="00CC7981"/>
    <w:rsid w:val="00CD0091"/>
    <w:rsid w:val="00CD0236"/>
    <w:rsid w:val="00CD0EBF"/>
    <w:rsid w:val="00CD0FE5"/>
    <w:rsid w:val="00CD13E3"/>
    <w:rsid w:val="00CD2A24"/>
    <w:rsid w:val="00CD4124"/>
    <w:rsid w:val="00CD6441"/>
    <w:rsid w:val="00CE004F"/>
    <w:rsid w:val="00CE1A20"/>
    <w:rsid w:val="00CE2751"/>
    <w:rsid w:val="00CE3728"/>
    <w:rsid w:val="00CF057F"/>
    <w:rsid w:val="00CF1189"/>
    <w:rsid w:val="00CF1B8B"/>
    <w:rsid w:val="00CF1F80"/>
    <w:rsid w:val="00CF444A"/>
    <w:rsid w:val="00CF4607"/>
    <w:rsid w:val="00CF4C18"/>
    <w:rsid w:val="00CF6ECA"/>
    <w:rsid w:val="00CF7997"/>
    <w:rsid w:val="00D00334"/>
    <w:rsid w:val="00D05E86"/>
    <w:rsid w:val="00D06EC6"/>
    <w:rsid w:val="00D07EC9"/>
    <w:rsid w:val="00D12BD4"/>
    <w:rsid w:val="00D1434F"/>
    <w:rsid w:val="00D15B2F"/>
    <w:rsid w:val="00D1602D"/>
    <w:rsid w:val="00D16A50"/>
    <w:rsid w:val="00D207F3"/>
    <w:rsid w:val="00D21061"/>
    <w:rsid w:val="00D2250D"/>
    <w:rsid w:val="00D247F4"/>
    <w:rsid w:val="00D248C2"/>
    <w:rsid w:val="00D30098"/>
    <w:rsid w:val="00D317CF"/>
    <w:rsid w:val="00D32694"/>
    <w:rsid w:val="00D32FAF"/>
    <w:rsid w:val="00D3433E"/>
    <w:rsid w:val="00D36BE3"/>
    <w:rsid w:val="00D36F7B"/>
    <w:rsid w:val="00D373FB"/>
    <w:rsid w:val="00D42C3A"/>
    <w:rsid w:val="00D450E2"/>
    <w:rsid w:val="00D46C67"/>
    <w:rsid w:val="00D47C97"/>
    <w:rsid w:val="00D47EB5"/>
    <w:rsid w:val="00D52DA5"/>
    <w:rsid w:val="00D55070"/>
    <w:rsid w:val="00D56036"/>
    <w:rsid w:val="00D5656D"/>
    <w:rsid w:val="00D57467"/>
    <w:rsid w:val="00D57B66"/>
    <w:rsid w:val="00D62D20"/>
    <w:rsid w:val="00D63343"/>
    <w:rsid w:val="00D638F5"/>
    <w:rsid w:val="00D64631"/>
    <w:rsid w:val="00D66182"/>
    <w:rsid w:val="00D701C3"/>
    <w:rsid w:val="00D71EB4"/>
    <w:rsid w:val="00D7359F"/>
    <w:rsid w:val="00D80102"/>
    <w:rsid w:val="00D805EA"/>
    <w:rsid w:val="00D81115"/>
    <w:rsid w:val="00D82D0D"/>
    <w:rsid w:val="00D832E1"/>
    <w:rsid w:val="00D832EF"/>
    <w:rsid w:val="00D83858"/>
    <w:rsid w:val="00D83876"/>
    <w:rsid w:val="00D83D80"/>
    <w:rsid w:val="00D8502C"/>
    <w:rsid w:val="00D859B9"/>
    <w:rsid w:val="00D87057"/>
    <w:rsid w:val="00D9221C"/>
    <w:rsid w:val="00D928B6"/>
    <w:rsid w:val="00D92EF6"/>
    <w:rsid w:val="00D94593"/>
    <w:rsid w:val="00DA2CA1"/>
    <w:rsid w:val="00DA3170"/>
    <w:rsid w:val="00DA3693"/>
    <w:rsid w:val="00DA3FF1"/>
    <w:rsid w:val="00DA4415"/>
    <w:rsid w:val="00DA4DBB"/>
    <w:rsid w:val="00DB0988"/>
    <w:rsid w:val="00DB25FE"/>
    <w:rsid w:val="00DB32CE"/>
    <w:rsid w:val="00DB392C"/>
    <w:rsid w:val="00DB3CBC"/>
    <w:rsid w:val="00DB3E4F"/>
    <w:rsid w:val="00DB5049"/>
    <w:rsid w:val="00DC2407"/>
    <w:rsid w:val="00DC2C73"/>
    <w:rsid w:val="00DC2F8D"/>
    <w:rsid w:val="00DC3A1B"/>
    <w:rsid w:val="00DC4F27"/>
    <w:rsid w:val="00DC571A"/>
    <w:rsid w:val="00DC6F6E"/>
    <w:rsid w:val="00DC6F8E"/>
    <w:rsid w:val="00DD0233"/>
    <w:rsid w:val="00DD0805"/>
    <w:rsid w:val="00DD0A45"/>
    <w:rsid w:val="00DD1462"/>
    <w:rsid w:val="00DD2ABE"/>
    <w:rsid w:val="00DD2EA2"/>
    <w:rsid w:val="00DD35DB"/>
    <w:rsid w:val="00DD5685"/>
    <w:rsid w:val="00DD660A"/>
    <w:rsid w:val="00DD6BAD"/>
    <w:rsid w:val="00DE107F"/>
    <w:rsid w:val="00DE1BF6"/>
    <w:rsid w:val="00DE1EC4"/>
    <w:rsid w:val="00DE285E"/>
    <w:rsid w:val="00DE2F6F"/>
    <w:rsid w:val="00DE39B5"/>
    <w:rsid w:val="00DE4C3D"/>
    <w:rsid w:val="00DE4E47"/>
    <w:rsid w:val="00DF2538"/>
    <w:rsid w:val="00DF2ECD"/>
    <w:rsid w:val="00DF3848"/>
    <w:rsid w:val="00DF73F1"/>
    <w:rsid w:val="00E01C03"/>
    <w:rsid w:val="00E0295B"/>
    <w:rsid w:val="00E03113"/>
    <w:rsid w:val="00E031A9"/>
    <w:rsid w:val="00E1198F"/>
    <w:rsid w:val="00E162BB"/>
    <w:rsid w:val="00E20F99"/>
    <w:rsid w:val="00E24924"/>
    <w:rsid w:val="00E27068"/>
    <w:rsid w:val="00E27BBB"/>
    <w:rsid w:val="00E314E7"/>
    <w:rsid w:val="00E34BCB"/>
    <w:rsid w:val="00E370EB"/>
    <w:rsid w:val="00E4140E"/>
    <w:rsid w:val="00E4149D"/>
    <w:rsid w:val="00E41DBE"/>
    <w:rsid w:val="00E42830"/>
    <w:rsid w:val="00E429EA"/>
    <w:rsid w:val="00E42BEE"/>
    <w:rsid w:val="00E42D2E"/>
    <w:rsid w:val="00E43F5D"/>
    <w:rsid w:val="00E47BAC"/>
    <w:rsid w:val="00E503C6"/>
    <w:rsid w:val="00E54694"/>
    <w:rsid w:val="00E56409"/>
    <w:rsid w:val="00E5651D"/>
    <w:rsid w:val="00E5694C"/>
    <w:rsid w:val="00E57479"/>
    <w:rsid w:val="00E600FA"/>
    <w:rsid w:val="00E61873"/>
    <w:rsid w:val="00E633CD"/>
    <w:rsid w:val="00E65C01"/>
    <w:rsid w:val="00E666F9"/>
    <w:rsid w:val="00E669C5"/>
    <w:rsid w:val="00E669CC"/>
    <w:rsid w:val="00E66CB4"/>
    <w:rsid w:val="00E729B5"/>
    <w:rsid w:val="00E72A40"/>
    <w:rsid w:val="00E73939"/>
    <w:rsid w:val="00E750EC"/>
    <w:rsid w:val="00E7780E"/>
    <w:rsid w:val="00E8331D"/>
    <w:rsid w:val="00E84CCC"/>
    <w:rsid w:val="00E91649"/>
    <w:rsid w:val="00E92BDB"/>
    <w:rsid w:val="00E94AEC"/>
    <w:rsid w:val="00E94F06"/>
    <w:rsid w:val="00E96206"/>
    <w:rsid w:val="00EA3915"/>
    <w:rsid w:val="00EA578D"/>
    <w:rsid w:val="00EA5A25"/>
    <w:rsid w:val="00EB030F"/>
    <w:rsid w:val="00EB03F7"/>
    <w:rsid w:val="00EB29B7"/>
    <w:rsid w:val="00EB2A4E"/>
    <w:rsid w:val="00EB3E3F"/>
    <w:rsid w:val="00EB442E"/>
    <w:rsid w:val="00EB4B54"/>
    <w:rsid w:val="00EB59F5"/>
    <w:rsid w:val="00EB71D8"/>
    <w:rsid w:val="00EB7641"/>
    <w:rsid w:val="00EB7A5D"/>
    <w:rsid w:val="00EB7FBB"/>
    <w:rsid w:val="00EC11D9"/>
    <w:rsid w:val="00EC2EA4"/>
    <w:rsid w:val="00EC3A3C"/>
    <w:rsid w:val="00EC4231"/>
    <w:rsid w:val="00EC4310"/>
    <w:rsid w:val="00EC5F8E"/>
    <w:rsid w:val="00ED05B9"/>
    <w:rsid w:val="00ED4D23"/>
    <w:rsid w:val="00ED77E9"/>
    <w:rsid w:val="00EE00A2"/>
    <w:rsid w:val="00EE3B7D"/>
    <w:rsid w:val="00EE6A2F"/>
    <w:rsid w:val="00EF1A88"/>
    <w:rsid w:val="00EF5100"/>
    <w:rsid w:val="00EF52FB"/>
    <w:rsid w:val="00EF7DE3"/>
    <w:rsid w:val="00F01BFA"/>
    <w:rsid w:val="00F10922"/>
    <w:rsid w:val="00F12844"/>
    <w:rsid w:val="00F1389A"/>
    <w:rsid w:val="00F16A05"/>
    <w:rsid w:val="00F20719"/>
    <w:rsid w:val="00F21764"/>
    <w:rsid w:val="00F22F56"/>
    <w:rsid w:val="00F22FDB"/>
    <w:rsid w:val="00F23C01"/>
    <w:rsid w:val="00F27F61"/>
    <w:rsid w:val="00F30422"/>
    <w:rsid w:val="00F34AB7"/>
    <w:rsid w:val="00F34B74"/>
    <w:rsid w:val="00F36466"/>
    <w:rsid w:val="00F36AA5"/>
    <w:rsid w:val="00F407FB"/>
    <w:rsid w:val="00F44617"/>
    <w:rsid w:val="00F47570"/>
    <w:rsid w:val="00F50281"/>
    <w:rsid w:val="00F50722"/>
    <w:rsid w:val="00F50F6D"/>
    <w:rsid w:val="00F53CD1"/>
    <w:rsid w:val="00F55C98"/>
    <w:rsid w:val="00F570EB"/>
    <w:rsid w:val="00F57C29"/>
    <w:rsid w:val="00F60537"/>
    <w:rsid w:val="00F64779"/>
    <w:rsid w:val="00F6492D"/>
    <w:rsid w:val="00F65914"/>
    <w:rsid w:val="00F66BDF"/>
    <w:rsid w:val="00F677EF"/>
    <w:rsid w:val="00F711B7"/>
    <w:rsid w:val="00F741C6"/>
    <w:rsid w:val="00F7503F"/>
    <w:rsid w:val="00F75E56"/>
    <w:rsid w:val="00F76890"/>
    <w:rsid w:val="00F808ED"/>
    <w:rsid w:val="00F82C48"/>
    <w:rsid w:val="00F834A8"/>
    <w:rsid w:val="00F84B53"/>
    <w:rsid w:val="00F84FA8"/>
    <w:rsid w:val="00F855FC"/>
    <w:rsid w:val="00F86141"/>
    <w:rsid w:val="00F874AE"/>
    <w:rsid w:val="00F90B46"/>
    <w:rsid w:val="00F9138A"/>
    <w:rsid w:val="00F91CFC"/>
    <w:rsid w:val="00F91FBA"/>
    <w:rsid w:val="00F92690"/>
    <w:rsid w:val="00F92972"/>
    <w:rsid w:val="00F92A7B"/>
    <w:rsid w:val="00F93099"/>
    <w:rsid w:val="00F9476F"/>
    <w:rsid w:val="00F948CC"/>
    <w:rsid w:val="00F94A2D"/>
    <w:rsid w:val="00F96268"/>
    <w:rsid w:val="00F97EB9"/>
    <w:rsid w:val="00FA1223"/>
    <w:rsid w:val="00FA254C"/>
    <w:rsid w:val="00FA26E8"/>
    <w:rsid w:val="00FA383E"/>
    <w:rsid w:val="00FA5D86"/>
    <w:rsid w:val="00FA6494"/>
    <w:rsid w:val="00FA7E8C"/>
    <w:rsid w:val="00FB2C97"/>
    <w:rsid w:val="00FB3397"/>
    <w:rsid w:val="00FB5D73"/>
    <w:rsid w:val="00FB6223"/>
    <w:rsid w:val="00FB6559"/>
    <w:rsid w:val="00FB7619"/>
    <w:rsid w:val="00FC1AF9"/>
    <w:rsid w:val="00FC28B5"/>
    <w:rsid w:val="00FC2E1A"/>
    <w:rsid w:val="00FC5073"/>
    <w:rsid w:val="00FC691B"/>
    <w:rsid w:val="00FC7713"/>
    <w:rsid w:val="00FD2F3B"/>
    <w:rsid w:val="00FD3CB2"/>
    <w:rsid w:val="00FD3DA0"/>
    <w:rsid w:val="00FD41C0"/>
    <w:rsid w:val="00FD4EC8"/>
    <w:rsid w:val="00FD6497"/>
    <w:rsid w:val="00FD68D3"/>
    <w:rsid w:val="00FD74E9"/>
    <w:rsid w:val="00FE2598"/>
    <w:rsid w:val="00FE6096"/>
    <w:rsid w:val="00FE6BF0"/>
    <w:rsid w:val="00FF0A51"/>
    <w:rsid w:val="00FF2EA2"/>
    <w:rsid w:val="00FF57D0"/>
    <w:rsid w:val="00FF6B0D"/>
    <w:rsid w:val="045B1CE5"/>
    <w:rsid w:val="05801D79"/>
    <w:rsid w:val="063D5438"/>
    <w:rsid w:val="06629449"/>
    <w:rsid w:val="0E8B22C0"/>
    <w:rsid w:val="1026F321"/>
    <w:rsid w:val="105F38FF"/>
    <w:rsid w:val="10A1B6F6"/>
    <w:rsid w:val="11856F08"/>
    <w:rsid w:val="12BC47F1"/>
    <w:rsid w:val="14600753"/>
    <w:rsid w:val="153A6A73"/>
    <w:rsid w:val="1A8DE3B0"/>
    <w:rsid w:val="1BC690C6"/>
    <w:rsid w:val="2212FCEC"/>
    <w:rsid w:val="22238C0B"/>
    <w:rsid w:val="2333CC2C"/>
    <w:rsid w:val="28B40726"/>
    <w:rsid w:val="2ABE93C7"/>
    <w:rsid w:val="2AFA127B"/>
    <w:rsid w:val="2BCDCB8F"/>
    <w:rsid w:val="2C4C076A"/>
    <w:rsid w:val="2F956657"/>
    <w:rsid w:val="30A54351"/>
    <w:rsid w:val="3492A4C2"/>
    <w:rsid w:val="36202058"/>
    <w:rsid w:val="37985EED"/>
    <w:rsid w:val="39183170"/>
    <w:rsid w:val="398A10F6"/>
    <w:rsid w:val="3AFB5778"/>
    <w:rsid w:val="3C6C944C"/>
    <w:rsid w:val="3E0CABDF"/>
    <w:rsid w:val="3EE6F2E9"/>
    <w:rsid w:val="3F0DCA48"/>
    <w:rsid w:val="3FD01B39"/>
    <w:rsid w:val="407B1C16"/>
    <w:rsid w:val="41B5C20B"/>
    <w:rsid w:val="41FA2549"/>
    <w:rsid w:val="42456B0A"/>
    <w:rsid w:val="468362B9"/>
    <w:rsid w:val="4B4F08A8"/>
    <w:rsid w:val="518143D5"/>
    <w:rsid w:val="5345D44A"/>
    <w:rsid w:val="5D499F98"/>
    <w:rsid w:val="5FFB8415"/>
    <w:rsid w:val="601BFF56"/>
    <w:rsid w:val="60AE9C5F"/>
    <w:rsid w:val="60F2F683"/>
    <w:rsid w:val="63B46CAD"/>
    <w:rsid w:val="696A2B51"/>
    <w:rsid w:val="6C9E2CA4"/>
    <w:rsid w:val="6D28E65D"/>
    <w:rsid w:val="6E2F17F8"/>
    <w:rsid w:val="70ED02D2"/>
    <w:rsid w:val="721E08C1"/>
    <w:rsid w:val="724BD08C"/>
    <w:rsid w:val="7785FFE0"/>
    <w:rsid w:val="7900BBF3"/>
    <w:rsid w:val="7A52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09BED"/>
  <w15:chartTrackingRefBased/>
  <w15:docId w15:val="{31F00A5C-7C78-43B9-B74E-EEC4F846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F1"/>
    <w:pPr>
      <w:spacing w:after="200" w:line="276" w:lineRule="auto"/>
    </w:pPr>
    <w:rPr>
      <w:rFonts w:ascii="Calibri" w:eastAsia="Calibri" w:hAnsi="Calibri"/>
      <w:sz w:val="22"/>
      <w:szCs w:val="22"/>
      <w:lang w:val="es-ES"/>
    </w:rPr>
  </w:style>
  <w:style w:type="paragraph" w:styleId="Heading1">
    <w:name w:val="heading 1"/>
    <w:basedOn w:val="Normal"/>
    <w:next w:val="Normal"/>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A4DB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qFormat/>
    <w:rsid w:val="00DA3FF1"/>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A3FF1"/>
    <w:rPr>
      <w:rFonts w:ascii="Calibri" w:hAnsi="Calibri"/>
      <w:sz w:val="22"/>
      <w:szCs w:val="22"/>
      <w:lang w:val="es-ES"/>
    </w:rPr>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rFonts w:eastAsia="MS Mincho"/>
      <w:color w:val="000000"/>
      <w:sz w:val="24"/>
      <w:szCs w:val="24"/>
      <w:lang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link w:val="ListParagraphChar"/>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rPr>
      <w:rFonts w:ascii="Calibri" w:eastAsia="Calibri" w:hAnsi="Calibri"/>
      <w:sz w:val="22"/>
      <w:szCs w:val="22"/>
      <w:lang w:val="es-ES"/>
    </w:rPr>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character" w:customStyle="1" w:styleId="Heading2Char">
    <w:name w:val="Heading 2 Char"/>
    <w:link w:val="Heading2"/>
    <w:rsid w:val="00DA4DBB"/>
    <w:rPr>
      <w:rFonts w:ascii="Calibri Light" w:eastAsia="Times New Roman" w:hAnsi="Calibri Light" w:cs="Times New Roman"/>
      <w:b/>
      <w:bCs/>
      <w:i/>
      <w:iCs/>
      <w:sz w:val="28"/>
      <w:szCs w:val="28"/>
      <w:lang w:val="es-ES"/>
    </w:rPr>
  </w:style>
  <w:style w:type="paragraph" w:customStyle="1" w:styleId="MediumGrid21">
    <w:name w:val="Medium Grid 21"/>
    <w:link w:val="MediumGrid2Char"/>
    <w:qFormat/>
    <w:rsid w:val="002719BE"/>
    <w:rPr>
      <w:rFonts w:ascii="Calibri" w:hAnsi="Calibri"/>
      <w:sz w:val="22"/>
      <w:szCs w:val="22"/>
      <w:lang w:val="es-ES"/>
    </w:rPr>
  </w:style>
  <w:style w:type="character" w:customStyle="1" w:styleId="y2iqfc">
    <w:name w:val="y2iqfc"/>
    <w:basedOn w:val="DefaultParagraphFont"/>
    <w:rsid w:val="00257384"/>
  </w:style>
  <w:style w:type="character" w:styleId="UnresolvedMention">
    <w:name w:val="Unresolved Mention"/>
    <w:uiPriority w:val="99"/>
    <w:semiHidden/>
    <w:unhideWhenUsed/>
    <w:rsid w:val="00231740"/>
    <w:rPr>
      <w:color w:val="605E5C"/>
      <w:shd w:val="clear" w:color="auto" w:fill="E1DFDD"/>
    </w:rPr>
  </w:style>
  <w:style w:type="paragraph" w:styleId="FootnoteText">
    <w:name w:val="footnote text"/>
    <w:basedOn w:val="Normal"/>
    <w:link w:val="FootnoteTextChar"/>
    <w:unhideWhenUsed/>
    <w:rsid w:val="00335DDC"/>
    <w:pPr>
      <w:spacing w:after="0" w:line="240" w:lineRule="auto"/>
    </w:pPr>
    <w:rPr>
      <w:sz w:val="20"/>
      <w:szCs w:val="20"/>
    </w:rPr>
  </w:style>
  <w:style w:type="character" w:customStyle="1" w:styleId="FootnoteTextChar">
    <w:name w:val="Footnote Text Char"/>
    <w:link w:val="FootnoteText"/>
    <w:rsid w:val="00335DDC"/>
    <w:rPr>
      <w:rFonts w:ascii="Calibri" w:eastAsia="Calibri" w:hAnsi="Calibri"/>
      <w:lang w:val="es-ES"/>
    </w:rPr>
  </w:style>
  <w:style w:type="character" w:styleId="FootnoteReference">
    <w:name w:val="footnote reference"/>
    <w:unhideWhenUsed/>
    <w:rsid w:val="00335DDC"/>
    <w:rPr>
      <w:vertAlign w:val="superscript"/>
    </w:rPr>
  </w:style>
  <w:style w:type="character" w:customStyle="1" w:styleId="ListParagraphChar">
    <w:name w:val="List Paragraph Char"/>
    <w:link w:val="ListParagraph"/>
    <w:uiPriority w:val="34"/>
    <w:locked/>
    <w:rsid w:val="0055562F"/>
    <w:rPr>
      <w:rFonts w:ascii="Calibri" w:eastAsia="Calibri" w:hAnsi="Calibri"/>
      <w:sz w:val="22"/>
      <w:szCs w:val="22"/>
      <w:lang w:val="es-ES"/>
    </w:rPr>
  </w:style>
  <w:style w:type="character" w:customStyle="1" w:styleId="MediumGrid2Char">
    <w:name w:val="Medium Grid 2 Char"/>
    <w:link w:val="MediumGrid21"/>
    <w:locked/>
    <w:rsid w:val="00497CBC"/>
    <w:rPr>
      <w:rFonts w:ascii="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251">
      <w:bodyDiv w:val="1"/>
      <w:marLeft w:val="0"/>
      <w:marRight w:val="0"/>
      <w:marTop w:val="0"/>
      <w:marBottom w:val="0"/>
      <w:divBdr>
        <w:top w:val="none" w:sz="0" w:space="0" w:color="auto"/>
        <w:left w:val="none" w:sz="0" w:space="0" w:color="auto"/>
        <w:bottom w:val="none" w:sz="0" w:space="0" w:color="auto"/>
        <w:right w:val="none" w:sz="0" w:space="0" w:color="auto"/>
      </w:divBdr>
    </w:div>
    <w:div w:id="430905183">
      <w:bodyDiv w:val="1"/>
      <w:marLeft w:val="0"/>
      <w:marRight w:val="0"/>
      <w:marTop w:val="0"/>
      <w:marBottom w:val="0"/>
      <w:divBdr>
        <w:top w:val="none" w:sz="0" w:space="0" w:color="auto"/>
        <w:left w:val="none" w:sz="0" w:space="0" w:color="auto"/>
        <w:bottom w:val="none" w:sz="0" w:space="0" w:color="auto"/>
        <w:right w:val="none" w:sz="0" w:space="0" w:color="auto"/>
      </w:divBdr>
    </w:div>
    <w:div w:id="474034562">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638851540">
      <w:bodyDiv w:val="1"/>
      <w:marLeft w:val="0"/>
      <w:marRight w:val="0"/>
      <w:marTop w:val="0"/>
      <w:marBottom w:val="0"/>
      <w:divBdr>
        <w:top w:val="none" w:sz="0" w:space="0" w:color="auto"/>
        <w:left w:val="none" w:sz="0" w:space="0" w:color="auto"/>
        <w:bottom w:val="none" w:sz="0" w:space="0" w:color="auto"/>
        <w:right w:val="none" w:sz="0" w:space="0" w:color="auto"/>
      </w:divBdr>
    </w:div>
    <w:div w:id="757873622">
      <w:bodyDiv w:val="1"/>
      <w:marLeft w:val="0"/>
      <w:marRight w:val="0"/>
      <w:marTop w:val="0"/>
      <w:marBottom w:val="0"/>
      <w:divBdr>
        <w:top w:val="none" w:sz="0" w:space="0" w:color="auto"/>
        <w:left w:val="none" w:sz="0" w:space="0" w:color="auto"/>
        <w:bottom w:val="none" w:sz="0" w:space="0" w:color="auto"/>
        <w:right w:val="none" w:sz="0" w:space="0" w:color="auto"/>
      </w:divBdr>
    </w:div>
    <w:div w:id="836581599">
      <w:bodyDiv w:val="1"/>
      <w:marLeft w:val="0"/>
      <w:marRight w:val="0"/>
      <w:marTop w:val="0"/>
      <w:marBottom w:val="0"/>
      <w:divBdr>
        <w:top w:val="none" w:sz="0" w:space="0" w:color="auto"/>
        <w:left w:val="none" w:sz="0" w:space="0" w:color="auto"/>
        <w:bottom w:val="none" w:sz="0" w:space="0" w:color="auto"/>
        <w:right w:val="none" w:sz="0" w:space="0" w:color="auto"/>
      </w:divBdr>
    </w:div>
    <w:div w:id="862672862">
      <w:bodyDiv w:val="1"/>
      <w:marLeft w:val="0"/>
      <w:marRight w:val="0"/>
      <w:marTop w:val="0"/>
      <w:marBottom w:val="0"/>
      <w:divBdr>
        <w:top w:val="none" w:sz="0" w:space="0" w:color="auto"/>
        <w:left w:val="none" w:sz="0" w:space="0" w:color="auto"/>
        <w:bottom w:val="none" w:sz="0" w:space="0" w:color="auto"/>
        <w:right w:val="none" w:sz="0" w:space="0" w:color="auto"/>
      </w:divBdr>
    </w:div>
    <w:div w:id="882596924">
      <w:bodyDiv w:val="1"/>
      <w:marLeft w:val="0"/>
      <w:marRight w:val="0"/>
      <w:marTop w:val="0"/>
      <w:marBottom w:val="0"/>
      <w:divBdr>
        <w:top w:val="none" w:sz="0" w:space="0" w:color="auto"/>
        <w:left w:val="none" w:sz="0" w:space="0" w:color="auto"/>
        <w:bottom w:val="none" w:sz="0" w:space="0" w:color="auto"/>
        <w:right w:val="none" w:sz="0" w:space="0" w:color="auto"/>
      </w:divBdr>
    </w:div>
    <w:div w:id="952131454">
      <w:bodyDiv w:val="1"/>
      <w:marLeft w:val="0"/>
      <w:marRight w:val="0"/>
      <w:marTop w:val="0"/>
      <w:marBottom w:val="0"/>
      <w:divBdr>
        <w:top w:val="none" w:sz="0" w:space="0" w:color="auto"/>
        <w:left w:val="none" w:sz="0" w:space="0" w:color="auto"/>
        <w:bottom w:val="none" w:sz="0" w:space="0" w:color="auto"/>
        <w:right w:val="none" w:sz="0" w:space="0" w:color="auto"/>
      </w:divBdr>
    </w:div>
    <w:div w:id="1009789871">
      <w:bodyDiv w:val="1"/>
      <w:marLeft w:val="0"/>
      <w:marRight w:val="0"/>
      <w:marTop w:val="0"/>
      <w:marBottom w:val="0"/>
      <w:divBdr>
        <w:top w:val="none" w:sz="0" w:space="0" w:color="auto"/>
        <w:left w:val="none" w:sz="0" w:space="0" w:color="auto"/>
        <w:bottom w:val="none" w:sz="0" w:space="0" w:color="auto"/>
        <w:right w:val="none" w:sz="0" w:space="0" w:color="auto"/>
      </w:divBdr>
    </w:div>
    <w:div w:id="1246107270">
      <w:bodyDiv w:val="1"/>
      <w:marLeft w:val="0"/>
      <w:marRight w:val="0"/>
      <w:marTop w:val="0"/>
      <w:marBottom w:val="0"/>
      <w:divBdr>
        <w:top w:val="none" w:sz="0" w:space="0" w:color="auto"/>
        <w:left w:val="none" w:sz="0" w:space="0" w:color="auto"/>
        <w:bottom w:val="none" w:sz="0" w:space="0" w:color="auto"/>
        <w:right w:val="none" w:sz="0" w:space="0" w:color="auto"/>
      </w:divBdr>
    </w:div>
    <w:div w:id="1416827168">
      <w:bodyDiv w:val="1"/>
      <w:marLeft w:val="0"/>
      <w:marRight w:val="0"/>
      <w:marTop w:val="0"/>
      <w:marBottom w:val="0"/>
      <w:divBdr>
        <w:top w:val="none" w:sz="0" w:space="0" w:color="auto"/>
        <w:left w:val="none" w:sz="0" w:space="0" w:color="auto"/>
        <w:bottom w:val="none" w:sz="0" w:space="0" w:color="auto"/>
        <w:right w:val="none" w:sz="0" w:space="0" w:color="auto"/>
      </w:divBdr>
      <w:divsChild>
        <w:div w:id="128979034">
          <w:marLeft w:val="0"/>
          <w:marRight w:val="0"/>
          <w:marTop w:val="0"/>
          <w:marBottom w:val="0"/>
          <w:divBdr>
            <w:top w:val="none" w:sz="0" w:space="0" w:color="auto"/>
            <w:left w:val="none" w:sz="0" w:space="0" w:color="auto"/>
            <w:bottom w:val="none" w:sz="0" w:space="0" w:color="auto"/>
            <w:right w:val="none" w:sz="0" w:space="0" w:color="auto"/>
          </w:divBdr>
        </w:div>
        <w:div w:id="323516144">
          <w:marLeft w:val="0"/>
          <w:marRight w:val="0"/>
          <w:marTop w:val="0"/>
          <w:marBottom w:val="0"/>
          <w:divBdr>
            <w:top w:val="none" w:sz="0" w:space="0" w:color="auto"/>
            <w:left w:val="none" w:sz="0" w:space="0" w:color="auto"/>
            <w:bottom w:val="none" w:sz="0" w:space="0" w:color="auto"/>
            <w:right w:val="none" w:sz="0" w:space="0" w:color="auto"/>
          </w:divBdr>
          <w:divsChild>
            <w:div w:id="260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39">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11412931">
      <w:bodyDiv w:val="1"/>
      <w:marLeft w:val="0"/>
      <w:marRight w:val="0"/>
      <w:marTop w:val="0"/>
      <w:marBottom w:val="0"/>
      <w:divBdr>
        <w:top w:val="none" w:sz="0" w:space="0" w:color="auto"/>
        <w:left w:val="none" w:sz="0" w:space="0" w:color="auto"/>
        <w:bottom w:val="none" w:sz="0" w:space="0" w:color="auto"/>
        <w:right w:val="none" w:sz="0" w:space="0" w:color="auto"/>
      </w:divBdr>
    </w:div>
    <w:div w:id="1754085383">
      <w:bodyDiv w:val="1"/>
      <w:marLeft w:val="0"/>
      <w:marRight w:val="0"/>
      <w:marTop w:val="0"/>
      <w:marBottom w:val="0"/>
      <w:divBdr>
        <w:top w:val="none" w:sz="0" w:space="0" w:color="auto"/>
        <w:left w:val="none" w:sz="0" w:space="0" w:color="auto"/>
        <w:bottom w:val="none" w:sz="0" w:space="0" w:color="auto"/>
        <w:right w:val="none" w:sz="0" w:space="0" w:color="auto"/>
      </w:divBdr>
    </w:div>
    <w:div w:id="1774082662">
      <w:bodyDiv w:val="1"/>
      <w:marLeft w:val="0"/>
      <w:marRight w:val="0"/>
      <w:marTop w:val="0"/>
      <w:marBottom w:val="0"/>
      <w:divBdr>
        <w:top w:val="none" w:sz="0" w:space="0" w:color="auto"/>
        <w:left w:val="none" w:sz="0" w:space="0" w:color="auto"/>
        <w:bottom w:val="none" w:sz="0" w:space="0" w:color="auto"/>
        <w:right w:val="none" w:sz="0" w:space="0" w:color="auto"/>
      </w:divBdr>
    </w:div>
    <w:div w:id="1792241327">
      <w:bodyDiv w:val="1"/>
      <w:marLeft w:val="0"/>
      <w:marRight w:val="0"/>
      <w:marTop w:val="0"/>
      <w:marBottom w:val="0"/>
      <w:divBdr>
        <w:top w:val="none" w:sz="0" w:space="0" w:color="auto"/>
        <w:left w:val="none" w:sz="0" w:space="0" w:color="auto"/>
        <w:bottom w:val="none" w:sz="0" w:space="0" w:color="auto"/>
        <w:right w:val="none" w:sz="0" w:space="0" w:color="auto"/>
      </w:divBdr>
    </w:div>
    <w:div w:id="1975871073">
      <w:bodyDiv w:val="1"/>
      <w:marLeft w:val="0"/>
      <w:marRight w:val="0"/>
      <w:marTop w:val="0"/>
      <w:marBottom w:val="0"/>
      <w:divBdr>
        <w:top w:val="none" w:sz="0" w:space="0" w:color="auto"/>
        <w:left w:val="none" w:sz="0" w:space="0" w:color="auto"/>
        <w:bottom w:val="none" w:sz="0" w:space="0" w:color="auto"/>
        <w:right w:val="none" w:sz="0" w:space="0" w:color="auto"/>
      </w:divBdr>
    </w:div>
    <w:div w:id="1994017456">
      <w:bodyDiv w:val="1"/>
      <w:marLeft w:val="0"/>
      <w:marRight w:val="0"/>
      <w:marTop w:val="0"/>
      <w:marBottom w:val="0"/>
      <w:divBdr>
        <w:top w:val="none" w:sz="0" w:space="0" w:color="auto"/>
        <w:left w:val="none" w:sz="0" w:space="0" w:color="auto"/>
        <w:bottom w:val="none" w:sz="0" w:space="0" w:color="auto"/>
        <w:right w:val="none" w:sz="0" w:space="0" w:color="auto"/>
      </w:divBdr>
    </w:div>
    <w:div w:id="2023311520">
      <w:bodyDiv w:val="1"/>
      <w:marLeft w:val="0"/>
      <w:marRight w:val="0"/>
      <w:marTop w:val="0"/>
      <w:marBottom w:val="0"/>
      <w:divBdr>
        <w:top w:val="none" w:sz="0" w:space="0" w:color="auto"/>
        <w:left w:val="none" w:sz="0" w:space="0" w:color="auto"/>
        <w:bottom w:val="none" w:sz="0" w:space="0" w:color="auto"/>
        <w:right w:val="none" w:sz="0" w:space="0" w:color="auto"/>
      </w:divBdr>
    </w:div>
    <w:div w:id="21282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bajo@oas.org" TargetMode="External"/><Relationship Id="rId18" Type="http://schemas.openxmlformats.org/officeDocument/2006/relationships/hyperlink" Target="mailto:Rizzo.Carolina@DOL.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trabajo@oas.org" TargetMode="External"/><Relationship Id="rId17" Type="http://schemas.openxmlformats.org/officeDocument/2006/relationships/hyperlink" Target="mailto:trabajo@oas.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camacho@oa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to%20trabajo@oas.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trabajo@oa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vel.state.gov/content/travel/en/us-visas.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594A3-A9BF-4896-B316-AE39F058C29D}">
  <ds:schemaRefs>
    <ds:schemaRef ds:uri="http://schemas.openxmlformats.org/officeDocument/2006/bibliography"/>
  </ds:schemaRefs>
</ds:datastoreItem>
</file>

<file path=customXml/itemProps2.xml><?xml version="1.0" encoding="utf-8"?>
<ds:datastoreItem xmlns:ds="http://schemas.openxmlformats.org/officeDocument/2006/customXml" ds:itemID="{E386B977-A45A-4C55-B045-0582A848436B}">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A2B05D0D-A14E-4D9C-8B5C-C1AE9A23C957}">
  <ds:schemaRefs>
    <ds:schemaRef ds:uri="http://schemas.microsoft.com/office/2006/metadata/longProperties"/>
  </ds:schemaRefs>
</ds:datastoreItem>
</file>

<file path=customXml/itemProps4.xml><?xml version="1.0" encoding="utf-8"?>
<ds:datastoreItem xmlns:ds="http://schemas.openxmlformats.org/officeDocument/2006/customXml" ds:itemID="{00F705C5-B2E1-494A-B8C9-80FBB68B4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4AF78F-BD49-433A-A1B8-2AFA00C37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2622</Words>
  <Characters>14949</Characters>
  <Application>Microsoft Office Word</Application>
  <DocSecurity>0</DocSecurity>
  <Lines>124</Lines>
  <Paragraphs>35</Paragraphs>
  <ScaleCrop>false</ScaleCrop>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hosanna.mora</dc:creator>
  <cp:keywords/>
  <cp:lastModifiedBy>Camacho, Maria Claudia</cp:lastModifiedBy>
  <cp:revision>19</cp:revision>
  <cp:lastPrinted>2023-08-29T16:18:00Z</cp:lastPrinted>
  <dcterms:created xsi:type="dcterms:W3CDTF">2023-10-05T14:44:00Z</dcterms:created>
  <dcterms:modified xsi:type="dcterms:W3CDTF">2023-10-05T15:15:00Z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Calzada, Guillermo</vt:lpwstr>
  </property>
  <property fmtid="{D5CDD505-2E9C-101B-9397-08002B2CF9AE}" pid="5" name="Order">
    <vt:lpwstr>10949600.0000000</vt:lpwstr>
  </property>
  <property fmtid="{D5CDD505-2E9C-101B-9397-08002B2CF9AE}" pid="6" name="display_urn:schemas-microsoft-com:office:office#Author">
    <vt:lpwstr>Calzada, Guillermo</vt:lpwstr>
  </property>
  <property fmtid="{D5CDD505-2E9C-101B-9397-08002B2CF9AE}" pid="7" name="ContentTypeId">
    <vt:lpwstr>0x0101003FD60DE7C51F8C40AF6F34765F7D2D84</vt:lpwstr>
  </property>
  <property fmtid="{D5CDD505-2E9C-101B-9397-08002B2CF9AE}" pid="8" name="MediaServiceImageTags">
    <vt:lpwstr/>
  </property>
</Properties>
</file>